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9E4010">
        <w:tc>
          <w:tcPr>
            <w:tcW w:w="4819" w:type="dxa"/>
            <w:shd w:val="clear" w:color="auto" w:fill="auto"/>
          </w:tcPr>
          <w:p w:rsidR="009E4010" w:rsidRDefault="00920810">
            <w:pPr>
              <w:tabs>
                <w:tab w:val="left" w:pos="3969"/>
              </w:tabs>
              <w:suppressAutoHyphens/>
              <w:jc w:val="center"/>
            </w:pPr>
            <w:r>
              <w:rPr>
                <w:sz w:val="28"/>
                <w:szCs w:val="28"/>
              </w:rPr>
              <w:t>«УТВЕРЖДАЮ»</w:t>
            </w:r>
          </w:p>
          <w:p w:rsidR="009E4010" w:rsidRDefault="008455B7">
            <w:pPr>
              <w:tabs>
                <w:tab w:val="left" w:pos="3969"/>
              </w:tabs>
              <w:suppressAutoHyphens/>
              <w:spacing w:before="283"/>
            </w:pPr>
            <w:r>
              <w:rPr>
                <w:sz w:val="28"/>
                <w:szCs w:val="28"/>
              </w:rPr>
              <w:t>П</w:t>
            </w:r>
            <w:r w:rsidR="001E5DFE">
              <w:rPr>
                <w:sz w:val="28"/>
                <w:szCs w:val="28"/>
              </w:rPr>
              <w:t>редседатель</w:t>
            </w:r>
            <w:r w:rsidR="00920810">
              <w:rPr>
                <w:sz w:val="28"/>
                <w:szCs w:val="28"/>
              </w:rPr>
              <w:t xml:space="preserve"> комитета</w:t>
            </w:r>
            <w:r w:rsidR="00920810">
              <w:rPr>
                <w:sz w:val="28"/>
                <w:szCs w:val="28"/>
              </w:rPr>
              <w:t xml:space="preserve"> по физической культуре и спорту</w:t>
            </w:r>
            <w:r w:rsidR="00920810">
              <w:rPr>
                <w:sz w:val="28"/>
                <w:szCs w:val="28"/>
              </w:rPr>
              <w:t xml:space="preserve"> </w:t>
            </w:r>
            <w:proofErr w:type="gramStart"/>
            <w:r w:rsidR="00920810">
              <w:rPr>
                <w:sz w:val="28"/>
                <w:szCs w:val="28"/>
              </w:rPr>
              <w:t>г</w:t>
            </w:r>
            <w:proofErr w:type="gramEnd"/>
            <w:r w:rsidR="00920810">
              <w:rPr>
                <w:sz w:val="28"/>
                <w:szCs w:val="28"/>
              </w:rPr>
              <w:t>. Барнаула</w:t>
            </w:r>
          </w:p>
          <w:p w:rsidR="009E4010" w:rsidRDefault="008455B7">
            <w:pPr>
              <w:tabs>
                <w:tab w:val="left" w:leader="underscore" w:pos="2895"/>
                <w:tab w:val="left" w:pos="4853"/>
              </w:tabs>
              <w:suppressAutoHyphens/>
              <w:jc w:val="both"/>
            </w:pPr>
            <w:r>
              <w:rPr>
                <w:sz w:val="28"/>
                <w:szCs w:val="28"/>
              </w:rPr>
              <w:t>__________</w:t>
            </w:r>
            <w:r w:rsidRPr="008455B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.И</w:t>
            </w:r>
            <w:r w:rsidR="0092081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Кобзаренко</w:t>
            </w:r>
          </w:p>
          <w:p w:rsidR="009E4010" w:rsidRDefault="008455B7">
            <w:pPr>
              <w:tabs>
                <w:tab w:val="left" w:pos="3969"/>
              </w:tabs>
              <w:suppressAutoHyphens/>
              <w:jc w:val="center"/>
            </w:pPr>
            <w:r>
              <w:rPr>
                <w:sz w:val="28"/>
                <w:szCs w:val="28"/>
              </w:rPr>
              <w:t>«____» ___________2020</w:t>
            </w:r>
            <w:r w:rsidR="0092081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:rsidR="009E4010" w:rsidRDefault="00920810">
            <w:pPr>
              <w:suppressAutoHyphens/>
              <w:jc w:val="center"/>
            </w:pPr>
            <w:r>
              <w:rPr>
                <w:sz w:val="28"/>
                <w:szCs w:val="28"/>
              </w:rPr>
              <w:t>«УТВЕРЖДАЮ»</w:t>
            </w:r>
          </w:p>
          <w:p w:rsidR="009E4010" w:rsidRDefault="00920810">
            <w:pPr>
              <w:suppressAutoHyphens/>
              <w:spacing w:before="283"/>
            </w:pPr>
            <w:r>
              <w:rPr>
                <w:sz w:val="28"/>
                <w:szCs w:val="28"/>
              </w:rPr>
              <w:t xml:space="preserve">Председатель Федерации по хоккею с шайбой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Барнаула</w:t>
            </w:r>
          </w:p>
          <w:p w:rsidR="009E4010" w:rsidRDefault="00920810">
            <w:pPr>
              <w:tabs>
                <w:tab w:val="left" w:leader="underscore" w:pos="2835"/>
              </w:tabs>
              <w:suppressAutoHyphens/>
              <w:spacing w:before="340"/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М.В. Дроздов</w:t>
            </w:r>
          </w:p>
          <w:p w:rsidR="009E4010" w:rsidRDefault="008455B7">
            <w:pPr>
              <w:suppressAutoHyphens/>
              <w:jc w:val="center"/>
            </w:pPr>
            <w:r>
              <w:rPr>
                <w:sz w:val="28"/>
                <w:szCs w:val="28"/>
              </w:rPr>
              <w:t>«____» _____________2020</w:t>
            </w:r>
            <w:r w:rsidR="00920810">
              <w:rPr>
                <w:sz w:val="28"/>
                <w:szCs w:val="28"/>
              </w:rPr>
              <w:t xml:space="preserve"> г.</w:t>
            </w:r>
          </w:p>
        </w:tc>
      </w:tr>
    </w:tbl>
    <w:p w:rsidR="009E4010" w:rsidRDefault="00920810">
      <w:pPr>
        <w:spacing w:before="3969" w:after="567"/>
        <w:jc w:val="center"/>
      </w:pPr>
      <w:r>
        <w:rPr>
          <w:b/>
          <w:sz w:val="28"/>
          <w:szCs w:val="28"/>
        </w:rPr>
        <w:t>ПОЛОЖЕНИЕ</w:t>
      </w:r>
    </w:p>
    <w:p w:rsidR="009E4010" w:rsidRDefault="00920810">
      <w:pPr>
        <w:ind w:left="1134" w:right="1134" w:firstLine="0"/>
        <w:jc w:val="center"/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ЧЕМПИОНАТА Г. БАРНАУЛА ПО ХОККЕЮ С ШАЙБОЙ СРЕДИ Л</w:t>
      </w:r>
      <w:r w:rsidR="008455B7">
        <w:rPr>
          <w:b/>
          <w:sz w:val="28"/>
          <w:szCs w:val="28"/>
        </w:rPr>
        <w:t>ЮБИТЕЛЬСКИХ КОМАНД группы «Е» 20120</w:t>
      </w:r>
      <w:r w:rsidR="001E5DFE">
        <w:rPr>
          <w:b/>
          <w:sz w:val="28"/>
          <w:szCs w:val="28"/>
        </w:rPr>
        <w:t>-2021</w:t>
      </w:r>
      <w:r>
        <w:rPr>
          <w:b/>
          <w:sz w:val="28"/>
          <w:szCs w:val="28"/>
        </w:rPr>
        <w:t xml:space="preserve"> гг.</w:t>
      </w:r>
    </w:p>
    <w:p w:rsidR="009E4010" w:rsidRDefault="00920810">
      <w:pPr>
        <w:spacing w:before="567"/>
        <w:jc w:val="center"/>
        <w:sectPr w:rsidR="009E4010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b/>
          <w:sz w:val="28"/>
          <w:szCs w:val="28"/>
        </w:rPr>
        <w:t>НОМЕР-КОД ВИДА СПОРТА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t xml:space="preserve"> </w:t>
      </w:r>
      <w:r>
        <w:rPr>
          <w:b/>
          <w:sz w:val="28"/>
          <w:szCs w:val="28"/>
        </w:rPr>
        <w:t>0030004611Я</w:t>
      </w:r>
    </w:p>
    <w:p w:rsidR="009E4010" w:rsidRDefault="00920810">
      <w:pPr>
        <w:pStyle w:val="af0"/>
        <w:numPr>
          <w:ilvl w:val="0"/>
          <w:numId w:val="2"/>
        </w:numPr>
      </w:pPr>
      <w:bookmarkStart w:id="0" w:name="bookmark0"/>
      <w:r>
        <w:lastRenderedPageBreak/>
        <w:t>ОБЩИЕ ПОЛОЖЕНИЯ</w:t>
      </w:r>
      <w:bookmarkEnd w:id="0"/>
    </w:p>
    <w:p w:rsidR="009E4010" w:rsidRDefault="00920810">
      <w:pPr>
        <w:pStyle w:val="af1"/>
      </w:pPr>
      <w:r>
        <w:t xml:space="preserve">Чемпионат </w:t>
      </w:r>
      <w:proofErr w:type="gramStart"/>
      <w:r>
        <w:t>г</w:t>
      </w:r>
      <w:proofErr w:type="gramEnd"/>
      <w:r>
        <w:t>. Барнаула (далее – спортивные соревнования) включены в настоящее Положен</w:t>
      </w:r>
      <w:r>
        <w:t>ие на основании предложений Федерации хоккея г. Барнаула (далее – ФХБ), наделенной правами и обязанностями ФХБ по виду спорта «хоккей».</w:t>
      </w:r>
    </w:p>
    <w:p w:rsidR="009E4010" w:rsidRDefault="00920810">
      <w:pPr>
        <w:pStyle w:val="af1"/>
      </w:pPr>
      <w:r>
        <w:rPr>
          <w:color w:val="000000"/>
          <w:szCs w:val="28"/>
          <w:lang w:bidi="ru-RU"/>
        </w:rPr>
        <w:t xml:space="preserve">Спортивные соревнования проводятся в соответствии с </w:t>
      </w:r>
      <w:r>
        <w:rPr>
          <w:color w:val="000000"/>
          <w:spacing w:val="4"/>
          <w:szCs w:val="28"/>
        </w:rPr>
        <w:t xml:space="preserve">«Официальной книгой правил» </w:t>
      </w:r>
      <w:r>
        <w:rPr>
          <w:color w:val="000000"/>
          <w:spacing w:val="4"/>
          <w:szCs w:val="28"/>
          <w:lang w:val="en-US"/>
        </w:rPr>
        <w:t>IIHF</w:t>
      </w:r>
      <w:r w:rsidR="008455B7">
        <w:rPr>
          <w:color w:val="000000"/>
          <w:spacing w:val="4"/>
          <w:szCs w:val="28"/>
        </w:rPr>
        <w:t xml:space="preserve"> 2014</w:t>
      </w:r>
      <w:r>
        <w:rPr>
          <w:color w:val="000000"/>
          <w:spacing w:val="4"/>
          <w:szCs w:val="28"/>
        </w:rPr>
        <w:t>-2018 и «Изменениями в Правилах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pacing w:val="4"/>
          <w:szCs w:val="28"/>
          <w:lang w:val="en-US"/>
        </w:rPr>
        <w:t>IIHF</w:t>
      </w:r>
      <w:r>
        <w:rPr>
          <w:color w:val="000000"/>
          <w:spacing w:val="4"/>
          <w:szCs w:val="28"/>
        </w:rPr>
        <w:t xml:space="preserve"> 2018-2022», </w:t>
      </w:r>
      <w:r>
        <w:rPr>
          <w:rFonts w:eastAsia="Calibri"/>
          <w:color w:val="000000"/>
          <w:spacing w:val="4"/>
          <w:szCs w:val="28"/>
          <w:lang w:eastAsia="en-US"/>
        </w:rPr>
        <w:t>порядка определения наказаний хоккеистов и представителей команд.</w:t>
      </w:r>
    </w:p>
    <w:p w:rsidR="009E4010" w:rsidRDefault="00920810">
      <w:pPr>
        <w:pStyle w:val="af1"/>
      </w:pPr>
      <w:r>
        <w:t>Обработка персональных данных участников спортивных соревнований осуществляется в соответствии с Федеральным законом от 27.07.2006 № 152-ФЗ «О персональных данных». Согласи</w:t>
      </w:r>
      <w:r>
        <w:t>е на обработку персональных данных представляется в комиссию по допуску участников.</w:t>
      </w:r>
    </w:p>
    <w:p w:rsidR="009E4010" w:rsidRDefault="00920810">
      <w:pPr>
        <w:pStyle w:val="af1"/>
      </w:pPr>
      <w:r>
        <w:t>Спортивные соревнования проводятся с целью:</w:t>
      </w:r>
    </w:p>
    <w:p w:rsidR="009E4010" w:rsidRDefault="00920810">
      <w:pPr>
        <w:pStyle w:val="af3"/>
        <w:numPr>
          <w:ilvl w:val="0"/>
          <w:numId w:val="3"/>
        </w:numPr>
      </w:pPr>
      <w:r>
        <w:t>развития любительского хоккея в Г. Барнауле;</w:t>
      </w:r>
    </w:p>
    <w:p w:rsidR="009E4010" w:rsidRDefault="00920810">
      <w:pPr>
        <w:pStyle w:val="af3"/>
        <w:numPr>
          <w:ilvl w:val="0"/>
          <w:numId w:val="3"/>
        </w:numPr>
      </w:pPr>
      <w:r>
        <w:t>воспитания чувства патриотизма, внутренней потребности в толерантном поведении к лю</w:t>
      </w:r>
      <w:r>
        <w:t xml:space="preserve">дям других национальностей и религиозных </w:t>
      </w:r>
      <w:proofErr w:type="spellStart"/>
      <w:r>
        <w:t>конфессий</w:t>
      </w:r>
      <w:proofErr w:type="spellEnd"/>
      <w:r>
        <w:t xml:space="preserve">; </w:t>
      </w:r>
    </w:p>
    <w:p w:rsidR="009E4010" w:rsidRDefault="00920810">
      <w:pPr>
        <w:pStyle w:val="af3"/>
        <w:numPr>
          <w:ilvl w:val="0"/>
          <w:numId w:val="3"/>
        </w:numPr>
      </w:pPr>
      <w:r>
        <w:t>укрепление межнационального и межконфессионального согласия, а также на сохранение и развитие культуры народов, чувства уважения к правам и свободам других лиц.</w:t>
      </w:r>
    </w:p>
    <w:p w:rsidR="009E4010" w:rsidRDefault="00920810">
      <w:pPr>
        <w:pStyle w:val="af1"/>
      </w:pPr>
      <w:r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Задачи соревнований:</w:t>
      </w:r>
    </w:p>
    <w:p w:rsidR="009E4010" w:rsidRDefault="00920810">
      <w:pPr>
        <w:pStyle w:val="af3"/>
        <w:numPr>
          <w:ilvl w:val="0"/>
          <w:numId w:val="3"/>
        </w:numPr>
      </w:pPr>
      <w:r>
        <w:t>массовое привлечение</w:t>
      </w:r>
      <w:r>
        <w:t xml:space="preserve"> населения к занятиям физической культурой и спортом, в частности хоккеем;</w:t>
      </w:r>
    </w:p>
    <w:p w:rsidR="009E4010" w:rsidRDefault="00920810">
      <w:pPr>
        <w:pStyle w:val="af3"/>
        <w:numPr>
          <w:ilvl w:val="0"/>
          <w:numId w:val="3"/>
        </w:numPr>
      </w:pPr>
      <w:r>
        <w:t>организация досуга хоккеистов, пропаганда здорового образа жизни;</w:t>
      </w:r>
    </w:p>
    <w:p w:rsidR="009E4010" w:rsidRDefault="00920810">
      <w:pPr>
        <w:pStyle w:val="af3"/>
        <w:numPr>
          <w:ilvl w:val="0"/>
          <w:numId w:val="3"/>
        </w:numPr>
      </w:pPr>
      <w:r>
        <w:t>укрепление здоровья населения;</w:t>
      </w:r>
    </w:p>
    <w:p w:rsidR="009E4010" w:rsidRDefault="00920810">
      <w:pPr>
        <w:pStyle w:val="af3"/>
        <w:numPr>
          <w:ilvl w:val="0"/>
          <w:numId w:val="3"/>
        </w:numPr>
      </w:pPr>
      <w:r>
        <w:t>физическое, духовное, патриотическое воспитание населения;</w:t>
      </w:r>
    </w:p>
    <w:p w:rsidR="009E4010" w:rsidRDefault="00920810">
      <w:pPr>
        <w:pStyle w:val="af3"/>
        <w:numPr>
          <w:ilvl w:val="0"/>
          <w:numId w:val="3"/>
        </w:numPr>
      </w:pPr>
      <w:r>
        <w:t>укрепление спортивных и д</w:t>
      </w:r>
      <w:r>
        <w:t xml:space="preserve">ружеских связей между спортсменами </w:t>
      </w:r>
      <w:proofErr w:type="gramStart"/>
      <w:r>
        <w:t>г</w:t>
      </w:r>
      <w:proofErr w:type="gramEnd"/>
      <w:r>
        <w:t>. Барнаула;</w:t>
      </w:r>
    </w:p>
    <w:p w:rsidR="009E4010" w:rsidRDefault="00920810">
      <w:pPr>
        <w:pStyle w:val="af3"/>
        <w:numPr>
          <w:ilvl w:val="0"/>
          <w:numId w:val="3"/>
        </w:numPr>
      </w:pPr>
      <w:r>
        <w:t xml:space="preserve">развитие хоккея и его популяризация среди населения </w:t>
      </w:r>
      <w:proofErr w:type="gramStart"/>
      <w:r>
        <w:t>г</w:t>
      </w:r>
      <w:proofErr w:type="gramEnd"/>
      <w:r>
        <w:t>. Барнаула;</w:t>
      </w:r>
    </w:p>
    <w:p w:rsidR="009E4010" w:rsidRDefault="00920810">
      <w:pPr>
        <w:pStyle w:val="af1"/>
      </w:pPr>
      <w:r>
        <w:t>Запрещается оказывать противоправное влияние на результаты спортивного соревнования, включенного в настоящее положение. Запрещается участвовать в азартных играх в букмекерских конторах и тотализаторах путем заключения пари на официальные спортивные соревно</w:t>
      </w:r>
      <w:r>
        <w:t xml:space="preserve">вания в соответствии с требованиями, установленными пунктом </w:t>
      </w:r>
      <w:r>
        <w:br/>
        <w:t>3 части 4 статьи 26.2 Федерального закона № 329-ФЗ от 4 декабря 2007 года № 329-ФЗ «О физической культуре и спорте в Российской Федерации».</w:t>
      </w:r>
    </w:p>
    <w:p w:rsidR="009E4010" w:rsidRDefault="00920810">
      <w:pPr>
        <w:pStyle w:val="af0"/>
        <w:numPr>
          <w:ilvl w:val="0"/>
          <w:numId w:val="2"/>
        </w:numPr>
      </w:pPr>
      <w:bookmarkStart w:id="1" w:name="bookmark1"/>
      <w:r>
        <w:lastRenderedPageBreak/>
        <w:t>ПРАВА И ОБЯЗАННОСТИ ОРГАНИЗАТОРОВ СПОРТИВНОГО СОРЕВНОВА</w:t>
      </w:r>
      <w:r>
        <w:t>НИ</w:t>
      </w:r>
      <w:bookmarkEnd w:id="1"/>
      <w:r>
        <w:t>Я</w:t>
      </w:r>
    </w:p>
    <w:p w:rsidR="009E4010" w:rsidRDefault="00920810">
      <w:pPr>
        <w:pStyle w:val="af1"/>
      </w:pPr>
      <w:r>
        <w:rPr>
          <w:szCs w:val="28"/>
          <w:lang w:bidi="ru-RU"/>
        </w:rPr>
        <w:t xml:space="preserve">Комитет по физической культуре и спорту </w:t>
      </w:r>
      <w:proofErr w:type="gramStart"/>
      <w:r>
        <w:rPr>
          <w:szCs w:val="28"/>
          <w:lang w:bidi="ru-RU"/>
        </w:rPr>
        <w:t>г</w:t>
      </w:r>
      <w:proofErr w:type="gramEnd"/>
      <w:r>
        <w:rPr>
          <w:szCs w:val="28"/>
          <w:lang w:bidi="ru-RU"/>
        </w:rPr>
        <w:t xml:space="preserve">. Барнаула, ФХБ, </w:t>
      </w:r>
      <w:r>
        <w:rPr>
          <w:color w:val="000000"/>
          <w:szCs w:val="28"/>
          <w:lang w:bidi="ru-RU"/>
        </w:rPr>
        <w:t>определяют условия проведения спортивного соревнования, предусмотренного настоящим Положением.</w:t>
      </w:r>
    </w:p>
    <w:p w:rsidR="009E4010" w:rsidRDefault="00920810">
      <w:pPr>
        <w:pStyle w:val="af1"/>
      </w:pPr>
      <w:r>
        <w:rPr>
          <w:color w:val="000000"/>
          <w:lang w:bidi="ru-RU"/>
        </w:rPr>
        <w:t>Распределение и</w:t>
      </w:r>
      <w:r>
        <w:rPr>
          <w:color w:val="000000"/>
          <w:lang w:bidi="ru-RU"/>
        </w:rPr>
        <w:t>ных прав и обязанностей, включая ответственность за причиненный вред участникам мероприятия и (или) третьим лицам, осуществляется на основе договоренности между ФХБ, Советом по допуску к соревнованиям, состоящим из пяти представителей выше перечисленных ко</w:t>
      </w:r>
      <w:r>
        <w:rPr>
          <w:color w:val="000000"/>
          <w:lang w:bidi="ru-RU"/>
        </w:rPr>
        <w:t xml:space="preserve">манд, (за исключением </w:t>
      </w:r>
      <w:r>
        <w:rPr>
          <w:lang w:bidi="ru-RU"/>
        </w:rPr>
        <w:t>комитета по физической культуре и спорту г</w:t>
      </w:r>
      <w:proofErr w:type="gramStart"/>
      <w:r>
        <w:rPr>
          <w:lang w:bidi="ru-RU"/>
        </w:rPr>
        <w:t>.Б</w:t>
      </w:r>
      <w:proofErr w:type="gramEnd"/>
      <w:r>
        <w:rPr>
          <w:lang w:bidi="ru-RU"/>
        </w:rPr>
        <w:t>арнаула</w:t>
      </w:r>
      <w:r>
        <w:rPr>
          <w:color w:val="000000"/>
          <w:lang w:bidi="ru-RU"/>
        </w:rPr>
        <w:t xml:space="preserve">) и (или) данного Положения. </w:t>
      </w:r>
    </w:p>
    <w:p w:rsidR="009E4010" w:rsidRDefault="00920810">
      <w:pPr>
        <w:pStyle w:val="af1"/>
      </w:pPr>
      <w:r>
        <w:rPr>
          <w:szCs w:val="28"/>
        </w:rPr>
        <w:t xml:space="preserve"> Общее руководство по подготовке и проведению соревнований Чемпионата </w:t>
      </w:r>
      <w:r w:rsidR="008455B7">
        <w:rPr>
          <w:szCs w:val="28"/>
        </w:rPr>
        <w:t xml:space="preserve">города Барнаула в группе </w:t>
      </w:r>
      <w:r>
        <w:rPr>
          <w:szCs w:val="28"/>
        </w:rPr>
        <w:t xml:space="preserve">«Е» осуществляет Федерация по хоккею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Барнаул</w:t>
      </w:r>
      <w:r>
        <w:rPr>
          <w:szCs w:val="28"/>
        </w:rPr>
        <w:t>а</w:t>
      </w:r>
      <w:r>
        <w:rPr>
          <w:color w:val="000000"/>
          <w:spacing w:val="7"/>
          <w:szCs w:val="28"/>
        </w:rPr>
        <w:t>.</w:t>
      </w:r>
    </w:p>
    <w:p w:rsidR="009E4010" w:rsidRDefault="00920810">
      <w:pPr>
        <w:pStyle w:val="af1"/>
      </w:pPr>
      <w:r>
        <w:t xml:space="preserve">Главный судья – Таранов О.В., судья Всероссийской категории, </w:t>
      </w:r>
      <w:proofErr w:type="gramStart"/>
      <w:r>
        <w:t>г</w:t>
      </w:r>
      <w:proofErr w:type="gramEnd"/>
      <w:r>
        <w:t>. Барнаул.</w:t>
      </w:r>
    </w:p>
    <w:p w:rsidR="009E4010" w:rsidRDefault="00920810">
      <w:pPr>
        <w:pStyle w:val="af1"/>
      </w:pPr>
      <w:r>
        <w:t>Главный секретарь – Харченко С.В., судья первой категории г. Барнаул.</w:t>
      </w:r>
    </w:p>
    <w:p w:rsidR="009E4010" w:rsidRDefault="00920810">
      <w:pPr>
        <w:pStyle w:val="af1"/>
      </w:pPr>
      <w:r>
        <w:t xml:space="preserve">Место проведения соревнования должно отвечать требованиям соответствующих нормативных правовых актов, </w:t>
      </w:r>
      <w:r>
        <w:t>действующих на территории Российской Федерации по обеспечению общественного порядка и безопасности участников и зрителей.</w:t>
      </w:r>
    </w:p>
    <w:p w:rsidR="009E4010" w:rsidRDefault="00920810">
      <w:pPr>
        <w:pStyle w:val="af0"/>
        <w:numPr>
          <w:ilvl w:val="0"/>
          <w:numId w:val="2"/>
        </w:numPr>
      </w:pPr>
      <w:r>
        <w:rPr>
          <w:color w:val="000000"/>
          <w:lang w:bidi="ru-RU"/>
        </w:rPr>
        <w:lastRenderedPageBreak/>
        <w:t>ОБЕСПЕЧЕНИЕ БЕЗОПАСНОСТИ УЧАСТНИКОВ И ЗРИТЕЛЕЙ, МЕДИЦИНСКОЕ ОБЕСПЕЧЕНИЕ, АНТИДОПИНГОВОЕ ОБЕСПЕЧЕНИЕ СПОРТИВНОГО СОРЕВНОВАНИЯ</w:t>
      </w:r>
    </w:p>
    <w:p w:rsidR="009E4010" w:rsidRDefault="00920810">
      <w:pPr>
        <w:pStyle w:val="af1"/>
      </w:pPr>
      <w:r>
        <w:t>Спортивно</w:t>
      </w:r>
      <w:r>
        <w:t>е соревнование проводится на объекте спорта, а также территории (место проведения), специально подготовленных для проведения официального спортивного соревнования в соответствии с требованиями к проведению городских соревнований по хоккею.</w:t>
      </w:r>
    </w:p>
    <w:p w:rsidR="009E4010" w:rsidRDefault="00920810">
      <w:pPr>
        <w:pStyle w:val="af1"/>
      </w:pPr>
      <w:r>
        <w:t>Обеспечение безо</w:t>
      </w:r>
      <w:r>
        <w:t>пасности участников и зрителей во время спортивного соревнования осуществляется согласно требованиям Правил обеспечения безопасности при проведении городских спортивных соревнований по хоккею</w:t>
      </w:r>
      <w:r w:rsidR="008455B7">
        <w:t xml:space="preserve"> и </w:t>
      </w:r>
      <w:r w:rsidR="008455B7" w:rsidRPr="008455B7">
        <w:rPr>
          <w:b/>
          <w:sz w:val="40"/>
          <w:szCs w:val="40"/>
        </w:rPr>
        <w:t xml:space="preserve">требованиям </w:t>
      </w:r>
      <w:proofErr w:type="spellStart"/>
      <w:r w:rsidR="008455B7" w:rsidRPr="008455B7">
        <w:rPr>
          <w:b/>
          <w:sz w:val="40"/>
          <w:szCs w:val="40"/>
        </w:rPr>
        <w:t>Роспотребнадзора</w:t>
      </w:r>
      <w:proofErr w:type="spellEnd"/>
      <w:r>
        <w:t>.</w:t>
      </w:r>
    </w:p>
    <w:p w:rsidR="009E4010" w:rsidRDefault="00920810">
      <w:pPr>
        <w:pStyle w:val="af1"/>
      </w:pPr>
      <w:r>
        <w:rPr>
          <w:color w:val="000000"/>
          <w:lang w:bidi="ru-RU"/>
        </w:rPr>
        <w:t xml:space="preserve">Участие в спортивных соревнованиях </w:t>
      </w:r>
      <w:r>
        <w:rPr>
          <w:lang w:bidi="ru-RU"/>
        </w:rPr>
        <w:t>осуществляется только при наличии допуска от врача в заявочном листе команды на сезон, который предоставляется в комиссию по допуску участников спортивного соревнования.</w:t>
      </w:r>
    </w:p>
    <w:p w:rsidR="009E4010" w:rsidRDefault="00920810">
      <w:pPr>
        <w:pStyle w:val="af1"/>
      </w:pPr>
      <w:proofErr w:type="gramStart"/>
      <w:r>
        <w:rPr>
          <w:lang w:bidi="ru-RU"/>
        </w:rPr>
        <w:t>Оказание скорой меди</w:t>
      </w:r>
      <w:r>
        <w:rPr>
          <w:lang w:bidi="ru-RU"/>
        </w:rPr>
        <w:t xml:space="preserve">цинской помощи осуществляется в соответствии с приказом Министерства здравоохранения Российской Федерации от </w:t>
      </w:r>
      <w:r>
        <w:rPr>
          <w:lang w:bidi="ru-RU"/>
        </w:rPr>
        <w:br/>
        <w:t>01 марта 2016 г. № 134н «О Порядке организации оказания медицинской помощи лицам, занимающимся физической культурой и спортом (в том числе при под</w:t>
      </w:r>
      <w:r>
        <w:rPr>
          <w:lang w:bidi="ru-RU"/>
        </w:rPr>
        <w:t>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>
        <w:rPr>
          <w:lang w:bidi="ru-RU"/>
        </w:rPr>
        <w:t xml:space="preserve"> (или) выполнить нормативы испытаний (тесто</w:t>
      </w:r>
      <w:r>
        <w:rPr>
          <w:lang w:bidi="ru-RU"/>
        </w:rPr>
        <w:t xml:space="preserve">в) Всероссийского физкультурно-спортивного комплекса «Готов к труду и обороне». </w:t>
      </w:r>
      <w:r>
        <w:t xml:space="preserve">На всех матчах, проводимых в рамках спортивного соревнования Чемпионата </w:t>
      </w:r>
      <w:proofErr w:type="gramStart"/>
      <w:r>
        <w:t>г</w:t>
      </w:r>
      <w:proofErr w:type="gramEnd"/>
      <w:r>
        <w:t xml:space="preserve">. Барнаула команда – «хозяин поля» обеспечивает </w:t>
      </w:r>
      <w:r>
        <w:rPr>
          <w:b/>
        </w:rPr>
        <w:t>дежурство дипломированного медицинского персонала</w:t>
      </w:r>
      <w:r>
        <w:t xml:space="preserve">. Без </w:t>
      </w:r>
      <w:r>
        <w:t>дипломированного врача запрещено проведение соревнования.</w:t>
      </w:r>
    </w:p>
    <w:p w:rsidR="009E4010" w:rsidRDefault="00920810">
      <w:pPr>
        <w:pStyle w:val="af1"/>
      </w:pPr>
      <w: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</w:t>
      </w:r>
      <w:proofErr w:type="spellStart"/>
      <w:r>
        <w:t>Минспорта</w:t>
      </w:r>
      <w:proofErr w:type="spellEnd"/>
      <w:r>
        <w:t xml:space="preserve"> России от 9 авгус</w:t>
      </w:r>
      <w:r>
        <w:t>та 2016 г. № 947.</w:t>
      </w:r>
    </w:p>
    <w:p w:rsidR="009E4010" w:rsidRDefault="00920810">
      <w:pPr>
        <w:pStyle w:val="af1"/>
      </w:pPr>
      <w:r>
        <w:t xml:space="preserve">В соответствии с пунктом 10.11.1. Общероссийских антидопинговых правил, ни один спортсмен или иное лицо, в отношении которого была применена дисквалификация, не имеет права во время </w:t>
      </w:r>
      <w:proofErr w:type="gramStart"/>
      <w:r>
        <w:t>срока</w:t>
      </w:r>
      <w:proofErr w:type="gramEnd"/>
      <w:r>
        <w:t xml:space="preserve"> дисквалификации участвовать ни в </w:t>
      </w:r>
      <w:proofErr w:type="gramStart"/>
      <w:r>
        <w:t>каком</w:t>
      </w:r>
      <w:proofErr w:type="gramEnd"/>
      <w:r>
        <w:t xml:space="preserve"> качестве в </w:t>
      </w:r>
      <w:r>
        <w:t>спортивных соревнованиях.</w:t>
      </w:r>
    </w:p>
    <w:p w:rsidR="009E4010" w:rsidRDefault="009E4010">
      <w:pPr>
        <w:pStyle w:val="af1"/>
        <w:sectPr w:rsidR="009E4010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9E4010" w:rsidRDefault="00920810">
      <w:pPr>
        <w:pStyle w:val="af0"/>
        <w:numPr>
          <w:ilvl w:val="0"/>
          <w:numId w:val="2"/>
        </w:numPr>
      </w:pPr>
      <w:r>
        <w:lastRenderedPageBreak/>
        <w:t>ОБЩИЕ СВЕДЕ</w:t>
      </w:r>
      <w:r>
        <w:t>НИЯ О СПОРТИВНОМ СОРЕВНОВАНИИ</w:t>
      </w:r>
    </w:p>
    <w:tbl>
      <w:tblPr>
        <w:tblW w:w="14428" w:type="dxa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5" w:type="dxa"/>
          <w:left w:w="30" w:type="dxa"/>
          <w:bottom w:w="75" w:type="dxa"/>
          <w:right w:w="40" w:type="dxa"/>
        </w:tblCellMar>
        <w:tblLook w:val="0000"/>
      </w:tblPr>
      <w:tblGrid>
        <w:gridCol w:w="392"/>
        <w:gridCol w:w="2382"/>
        <w:gridCol w:w="1190"/>
        <w:gridCol w:w="1183"/>
        <w:gridCol w:w="652"/>
        <w:gridCol w:w="781"/>
        <w:gridCol w:w="650"/>
        <w:gridCol w:w="640"/>
        <w:gridCol w:w="811"/>
        <w:gridCol w:w="1292"/>
        <w:gridCol w:w="756"/>
        <w:gridCol w:w="1487"/>
        <w:gridCol w:w="1204"/>
        <w:gridCol w:w="1008"/>
      </w:tblGrid>
      <w:tr w:rsidR="009E4010">
        <w:trPr>
          <w:trHeight w:val="142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E4010" w:rsidRDefault="00920810">
            <w:pPr>
              <w:pStyle w:val="ConsPlusNonforma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Место проведения спортивных соревнований (муниципальное образование Алтайского края, населенный пункт, наименование объекта спорта), номер этапа Кубка Алтайского края (для кубка Алтайского края), наименование краевого сп</w:t>
            </w:r>
            <w:r>
              <w:rPr>
                <w:rFonts w:ascii="Times New Roman" w:hAnsi="Times New Roman" w:cs="Times New Roman"/>
              </w:rPr>
              <w:t>ортивного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Характер подведения</w:t>
            </w:r>
          </w:p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 xml:space="preserve">итогов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спортивно-го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соревнова-ния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Планируе-мое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количество участников </w:t>
            </w:r>
            <w:proofErr w:type="spellStart"/>
            <w:r>
              <w:rPr>
                <w:rFonts w:ascii="Times New Roman" w:hAnsi="Times New Roman" w:cs="Times New Roman"/>
              </w:rPr>
              <w:t>спортивно-го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соревнова-ния</w:t>
            </w:r>
            <w:proofErr w:type="spellEnd"/>
          </w:p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2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Состав спортивной сборной команды муниципального образования Алтайского края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Квали-фика-ция</w:t>
            </w:r>
            <w:proofErr w:type="spellEnd"/>
          </w:p>
          <w:p w:rsidR="009E4010" w:rsidRDefault="00920810">
            <w:pPr>
              <w:pStyle w:val="ConsPlusNonforma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спорт-сменов</w:t>
            </w:r>
            <w:proofErr w:type="spellEnd"/>
            <w:proofErr w:type="gramEnd"/>
          </w:p>
          <w:p w:rsidR="009E4010" w:rsidRDefault="00920810">
            <w:pPr>
              <w:pStyle w:val="ConsPlusNonformat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(спор-</w:t>
            </w:r>
            <w:proofErr w:type="gramEnd"/>
          </w:p>
          <w:p w:rsidR="009E4010" w:rsidRDefault="00920810">
            <w:pPr>
              <w:pStyle w:val="ConsPlusNonforma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тивный</w:t>
            </w:r>
            <w:proofErr w:type="spellEnd"/>
          </w:p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разряд)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Группы участников спортивных</w:t>
            </w:r>
          </w:p>
          <w:p w:rsidR="009E4010" w:rsidRDefault="00920810">
            <w:pPr>
              <w:pStyle w:val="ConsPlusNonforma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соревнова-ний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полу и возрасту в </w:t>
            </w:r>
            <w:proofErr w:type="spellStart"/>
            <w:r>
              <w:rPr>
                <w:rFonts w:ascii="Times New Roman" w:hAnsi="Times New Roman" w:cs="Times New Roman"/>
              </w:rPr>
              <w:t>соответ-ствии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ЕВСК</w:t>
            </w:r>
          </w:p>
        </w:tc>
        <w:tc>
          <w:tcPr>
            <w:tcW w:w="3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Программа спортивного соревнования</w:t>
            </w:r>
          </w:p>
        </w:tc>
      </w:tr>
      <w:tr w:rsidR="009E4010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Сроки</w:t>
            </w:r>
          </w:p>
          <w:p w:rsidR="009E4010" w:rsidRDefault="00920810">
            <w:pPr>
              <w:pStyle w:val="ConsPlusNonforma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E4010" w:rsidRDefault="00920810">
            <w:pPr>
              <w:pStyle w:val="ConsPlusNonforma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в том</w:t>
            </w:r>
          </w:p>
          <w:p w:rsidR="009E4010" w:rsidRDefault="00920810">
            <w:pPr>
              <w:pStyle w:val="ConsPlusNonformat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числе</w:t>
            </w:r>
            <w:proofErr w:type="gramEnd"/>
          </w:p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9E4010" w:rsidRDefault="00920810">
            <w:pPr>
              <w:pStyle w:val="ConsPlusNonforma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приез-да</w:t>
            </w:r>
            <w:proofErr w:type="spellEnd"/>
            <w:proofErr w:type="gramEnd"/>
          </w:p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и дата</w:t>
            </w:r>
          </w:p>
          <w:p w:rsidR="009E4010" w:rsidRDefault="00920810">
            <w:pPr>
              <w:pStyle w:val="ConsPlusNonforma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отъез-да</w:t>
            </w:r>
            <w:proofErr w:type="spellEnd"/>
            <w:proofErr w:type="gramEnd"/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E4010" w:rsidRDefault="00920810">
            <w:pPr>
              <w:pStyle w:val="ConsPlusNonforma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нова-ние</w:t>
            </w:r>
            <w:proofErr w:type="spellEnd"/>
          </w:p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спор-</w:t>
            </w:r>
          </w:p>
          <w:p w:rsidR="009E4010" w:rsidRDefault="00920810">
            <w:pPr>
              <w:pStyle w:val="ConsPlusNonforma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тивной</w:t>
            </w:r>
            <w:proofErr w:type="spellEnd"/>
          </w:p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дисциплины</w:t>
            </w:r>
          </w:p>
          <w:p w:rsidR="009E4010" w:rsidRDefault="00920810">
            <w:pPr>
              <w:pStyle w:val="ConsPlusNonformat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9E4010" w:rsidRDefault="00920810">
            <w:pPr>
              <w:pStyle w:val="ConsPlusNonforma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ветствии</w:t>
            </w:r>
            <w:proofErr w:type="spellEnd"/>
          </w:p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с ВРВС)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Номер-код спор-</w:t>
            </w:r>
          </w:p>
          <w:p w:rsidR="009E4010" w:rsidRDefault="00920810">
            <w:pPr>
              <w:pStyle w:val="ConsPlusNonforma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тивной</w:t>
            </w:r>
            <w:proofErr w:type="spellEnd"/>
          </w:p>
          <w:p w:rsidR="009E4010" w:rsidRDefault="00920810">
            <w:pPr>
              <w:pStyle w:val="ConsPlusNonforma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дисци-плины</w:t>
            </w:r>
            <w:proofErr w:type="spellEnd"/>
            <w:proofErr w:type="gramEnd"/>
          </w:p>
          <w:p w:rsidR="009E4010" w:rsidRDefault="00920810">
            <w:pPr>
              <w:pStyle w:val="ConsPlusNonformat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</w:rPr>
              <w:t>соот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9E4010" w:rsidRDefault="00920810">
            <w:pPr>
              <w:pStyle w:val="ConsPlusNonforma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вет-ствии</w:t>
            </w:r>
            <w:proofErr w:type="spellEnd"/>
          </w:p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с ВРВС)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Коли-</w:t>
            </w:r>
          </w:p>
          <w:p w:rsidR="009E4010" w:rsidRDefault="00920810">
            <w:pPr>
              <w:pStyle w:val="ConsPlusNonforma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</w:p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матчей/</w:t>
            </w:r>
          </w:p>
          <w:p w:rsidR="009E4010" w:rsidRDefault="00920810">
            <w:pPr>
              <w:pStyle w:val="ConsPlusNonformat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меда-лей</w:t>
            </w:r>
            <w:proofErr w:type="spellEnd"/>
            <w:proofErr w:type="gramEnd"/>
          </w:p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(комплект)</w:t>
            </w:r>
          </w:p>
        </w:tc>
      </w:tr>
      <w:tr w:rsidR="009E4010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Спорт-сменов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муж-чин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жен-щин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Тре-неров</w:t>
            </w:r>
            <w:proofErr w:type="spellEnd"/>
            <w:proofErr w:type="gramEnd"/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Спор-тив-ных</w:t>
            </w:r>
            <w:proofErr w:type="spellEnd"/>
          </w:p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судей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010">
        <w:trPr>
          <w:trHeight w:val="14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E4010">
        <w:trPr>
          <w:trHeight w:val="233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 xml:space="preserve">Ледовые хоккейные площадки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Барнаула</w:t>
            </w:r>
          </w:p>
          <w:p w:rsidR="009E4010" w:rsidRDefault="009E401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Мужчины и женщины 18+ лет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spacing w:line="180" w:lineRule="exact"/>
              <w:jc w:val="center"/>
            </w:pPr>
            <w:r>
              <w:rPr>
                <w:rFonts w:ascii="Times New Roman" w:hAnsi="Times New Roman" w:cs="Times New Roman"/>
              </w:rPr>
              <w:t>06</w:t>
            </w:r>
          </w:p>
          <w:p w:rsidR="009E4010" w:rsidRDefault="00920810">
            <w:pPr>
              <w:pStyle w:val="ConsPlusNonformat"/>
              <w:spacing w:line="180" w:lineRule="exac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Октябр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4010" w:rsidRDefault="00920810">
            <w:pPr>
              <w:pStyle w:val="ConsPlusNonformat"/>
              <w:spacing w:line="180" w:lineRule="exact"/>
              <w:jc w:val="center"/>
            </w:pPr>
            <w:r>
              <w:rPr>
                <w:rFonts w:ascii="Times New Roman" w:hAnsi="Times New Roman" w:cs="Times New Roman"/>
              </w:rPr>
              <w:t>2019.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spacing w:line="180" w:lineRule="exact"/>
              <w:jc w:val="center"/>
            </w:pPr>
            <w:r>
              <w:rPr>
                <w:rFonts w:ascii="Times New Roman" w:hAnsi="Times New Roman" w:cs="Times New Roman"/>
              </w:rPr>
              <w:t>начало</w:t>
            </w:r>
          </w:p>
          <w:p w:rsidR="009E4010" w:rsidRDefault="00920810">
            <w:pPr>
              <w:pStyle w:val="ConsPlusNonformat"/>
              <w:spacing w:line="180" w:lineRule="exact"/>
              <w:jc w:val="center"/>
            </w:pPr>
            <w:r>
              <w:rPr>
                <w:rFonts w:ascii="Times New Roman" w:hAnsi="Times New Roman" w:cs="Times New Roman"/>
              </w:rPr>
              <w:t>команд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оревн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0030004611Я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spacing w:line="1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300/9</w:t>
            </w:r>
          </w:p>
        </w:tc>
      </w:tr>
      <w:tr w:rsidR="009E4010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spacing w:line="180" w:lineRule="exact"/>
              <w:jc w:val="center"/>
            </w:pPr>
            <w:r>
              <w:rPr>
                <w:rFonts w:ascii="Times New Roman" w:hAnsi="Times New Roman" w:cs="Times New Roman"/>
              </w:rPr>
              <w:t>08</w:t>
            </w:r>
          </w:p>
          <w:p w:rsidR="009E4010" w:rsidRDefault="00920810">
            <w:pPr>
              <w:pStyle w:val="ConsPlusNonformat"/>
              <w:spacing w:line="180" w:lineRule="exact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Апрел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4010" w:rsidRDefault="00920810">
            <w:pPr>
              <w:pStyle w:val="ConsPlusNonformat"/>
              <w:spacing w:line="180" w:lineRule="exact"/>
              <w:jc w:val="center"/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spacing w:line="1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Окончанкоманд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соревн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spacing w:line="1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0030004611Я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spacing w:line="1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300/9</w:t>
            </w:r>
          </w:p>
        </w:tc>
      </w:tr>
      <w:tr w:rsidR="009E4010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nformat"/>
              <w:spacing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nformat"/>
              <w:spacing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20810">
            <w:pPr>
              <w:pStyle w:val="ConsPlusNonformat"/>
              <w:spacing w:line="1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0030004611Я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4010" w:rsidRDefault="009E4010">
            <w:pPr>
              <w:pStyle w:val="ConsPlusNonformat"/>
              <w:spacing w:line="18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4010" w:rsidRDefault="009E4010">
      <w:pPr>
        <w:sectPr w:rsidR="009E4010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9E4010" w:rsidRDefault="00920810">
      <w:pPr>
        <w:pStyle w:val="af0"/>
        <w:numPr>
          <w:ilvl w:val="0"/>
          <w:numId w:val="2"/>
        </w:numPr>
      </w:pPr>
      <w:r>
        <w:lastRenderedPageBreak/>
        <w:t>ТРЕБОВАНИЯ К УЧАСТНИКАМ И УСЛОВИЯ ИХ ДОПУСКА</w:t>
      </w:r>
    </w:p>
    <w:p w:rsidR="009E4010" w:rsidRDefault="00920810">
      <w:pPr>
        <w:pStyle w:val="af1"/>
      </w:pPr>
      <w:r>
        <w:t xml:space="preserve">К участию в соревнованиях по </w:t>
      </w:r>
      <w:r>
        <w:t xml:space="preserve">хоккею Чемпионат </w:t>
      </w:r>
      <w:proofErr w:type="gramStart"/>
      <w:r>
        <w:t>г</w:t>
      </w:r>
      <w:proofErr w:type="gramEnd"/>
      <w:r>
        <w:t>. Барнаула среди любительских команд групп</w:t>
      </w:r>
      <w:r w:rsidR="00D358FF">
        <w:t>ы «Е» допускаются спортсмены, подтвердившие свое участие</w:t>
      </w:r>
      <w:r>
        <w:t>. Состав каждой из команд, внесенных в заявку, не должен превышать 23 человека.</w:t>
      </w:r>
    </w:p>
    <w:p w:rsidR="009E4010" w:rsidRDefault="00920810">
      <w:pPr>
        <w:pStyle w:val="af1"/>
      </w:pPr>
      <w:r>
        <w:t xml:space="preserve">Условия заявок участников: </w:t>
      </w:r>
    </w:p>
    <w:p w:rsidR="00D358FF" w:rsidRDefault="00920810" w:rsidP="00D358FF">
      <w:pPr>
        <w:pStyle w:val="af4"/>
        <w:numPr>
          <w:ilvl w:val="0"/>
          <w:numId w:val="4"/>
        </w:numPr>
        <w:ind w:left="397" w:firstLine="0"/>
      </w:pPr>
      <w:r>
        <w:t xml:space="preserve">Игрок </w:t>
      </w:r>
      <w:r w:rsidR="00D358FF">
        <w:t>должен соответствовать уровню группы «Е». Критерии оценки:</w:t>
      </w:r>
    </w:p>
    <w:p w:rsidR="00D358FF" w:rsidRDefault="00D358FF" w:rsidP="00D358FF">
      <w:pPr>
        <w:pStyle w:val="af4"/>
      </w:pPr>
      <w:r>
        <w:t>- Игрок в прошлом сезоне был допущен к участию;</w:t>
      </w:r>
    </w:p>
    <w:p w:rsidR="00D358FF" w:rsidRDefault="00D358FF" w:rsidP="00D358FF">
      <w:pPr>
        <w:pStyle w:val="af4"/>
      </w:pPr>
      <w:r>
        <w:t>- Игрок по уровню хоккейных навыков подходит для этой группы, независимо занимался ли он в ДЮСШ;</w:t>
      </w:r>
    </w:p>
    <w:p w:rsidR="00D358FF" w:rsidRDefault="00D358FF" w:rsidP="00D358FF">
      <w:pPr>
        <w:pStyle w:val="af4"/>
      </w:pPr>
      <w:r>
        <w:t>- По окончанию двух туров, если игрок сильно выделяется по мастерству, но отстраняется от участия в этой группе без штрафных санкций</w:t>
      </w:r>
      <w:r w:rsidR="00EB747A">
        <w:t>;</w:t>
      </w:r>
    </w:p>
    <w:p w:rsidR="00EB747A" w:rsidRDefault="00EB747A" w:rsidP="00D358FF">
      <w:pPr>
        <w:pStyle w:val="af4"/>
      </w:pPr>
      <w:r>
        <w:t>- В случае если игрок, являясь любителем, но уровень мастерства достаточный для участия в других группах, не допускается к участию в соревнованиях группы «Е»;</w:t>
      </w:r>
    </w:p>
    <w:p w:rsidR="00B76344" w:rsidRPr="00B76344" w:rsidRDefault="00B76344" w:rsidP="00D358FF">
      <w:pPr>
        <w:pStyle w:val="af4"/>
      </w:pPr>
      <w:r>
        <w:t>- Не разрешается игроку, заявленному в сезоне 2019-2020гг. в группах «С» и «</w:t>
      </w:r>
      <w:r>
        <w:rPr>
          <w:lang w:val="en-US"/>
        </w:rPr>
        <w:t>D</w:t>
      </w:r>
      <w:r>
        <w:t>» переход в сезоне 2020-2021гг. в команду группы «Е» (исключение «спортивный принцип» команды «</w:t>
      </w:r>
      <w:proofErr w:type="spellStart"/>
      <w:r>
        <w:t>Прайд</w:t>
      </w:r>
      <w:proofErr w:type="spellEnd"/>
      <w:r>
        <w:t>» и «Сибирский», занявшие 13 и 14 место в группе «С» и далее в этих командах по критериям указанным выше).</w:t>
      </w:r>
    </w:p>
    <w:p w:rsidR="00EB747A" w:rsidRDefault="00EB747A" w:rsidP="00D358FF">
      <w:pPr>
        <w:pStyle w:val="af4"/>
      </w:pPr>
      <w:r>
        <w:t>- Игрок может быть заявлен за одну из других групп Чемпионата города без ограничения Сельские игры, Первенство края или НХЛ.</w:t>
      </w:r>
    </w:p>
    <w:p w:rsidR="009E4010" w:rsidRDefault="00920810">
      <w:pPr>
        <w:pStyle w:val="af4"/>
        <w:numPr>
          <w:ilvl w:val="0"/>
          <w:numId w:val="4"/>
        </w:numPr>
        <w:ind w:left="397" w:firstLine="0"/>
      </w:pPr>
      <w:r>
        <w:t>Игроку разрешено быть заявленным только в одной команде из групп C или D.</w:t>
      </w:r>
    </w:p>
    <w:p w:rsidR="009E4010" w:rsidRDefault="00920810" w:rsidP="00617EED">
      <w:pPr>
        <w:pStyle w:val="af4"/>
        <w:numPr>
          <w:ilvl w:val="0"/>
          <w:numId w:val="4"/>
        </w:numPr>
        <w:ind w:left="397" w:firstLine="0"/>
      </w:pPr>
      <w:r>
        <w:t>В случае</w:t>
      </w:r>
      <w:proofErr w:type="gramStart"/>
      <w:r>
        <w:t>,</w:t>
      </w:r>
      <w:proofErr w:type="gramEnd"/>
      <w:r>
        <w:t xml:space="preserve"> если вратарь заявлен за две команды, он не может быть полевым игроком нигде.</w:t>
      </w:r>
      <w:r w:rsidR="00595C54">
        <w:t>;</w:t>
      </w:r>
    </w:p>
    <w:p w:rsidR="00595C54" w:rsidRDefault="00595C54" w:rsidP="00617EED">
      <w:pPr>
        <w:pStyle w:val="af4"/>
        <w:numPr>
          <w:ilvl w:val="0"/>
          <w:numId w:val="4"/>
        </w:numPr>
        <w:ind w:left="397" w:firstLine="0"/>
      </w:pPr>
      <w:r>
        <w:t xml:space="preserve"> Не допускаются к участию в соревнованиях спортсмены, участвующие в неофициальных соревнованиях.</w:t>
      </w:r>
    </w:p>
    <w:p w:rsidR="009E4010" w:rsidRDefault="00920810">
      <w:pPr>
        <w:pStyle w:val="af1"/>
      </w:pPr>
      <w:r>
        <w:rPr>
          <w:b/>
          <w:szCs w:val="28"/>
        </w:rPr>
        <w:t>Команды, желающие принять участие в соревнованиях должны иметь:</w:t>
      </w:r>
    </w:p>
    <w:p w:rsidR="009E4010" w:rsidRDefault="00920810">
      <w:pPr>
        <w:pStyle w:val="af3"/>
        <w:numPr>
          <w:ilvl w:val="0"/>
          <w:numId w:val="3"/>
        </w:numPr>
      </w:pPr>
      <w:r>
        <w:t>Заявочный лист команды, где напротив каждого участника стоит печать врача о допуске к соревнованиям</w:t>
      </w:r>
    </w:p>
    <w:p w:rsidR="009E4010" w:rsidRDefault="00920810">
      <w:pPr>
        <w:pStyle w:val="af3"/>
        <w:numPr>
          <w:ilvl w:val="0"/>
          <w:numId w:val="3"/>
        </w:numPr>
      </w:pPr>
      <w:r>
        <w:rPr>
          <w:rFonts w:eastAsia="Calibri"/>
          <w:szCs w:val="28"/>
          <w:lang w:eastAsia="en-US"/>
        </w:rPr>
        <w:t>На каждого участника предоставляетс</w:t>
      </w:r>
      <w:r>
        <w:rPr>
          <w:rFonts w:eastAsia="Calibri"/>
          <w:szCs w:val="28"/>
          <w:lang w:eastAsia="en-US"/>
        </w:rPr>
        <w:t xml:space="preserve">я карточка с фотографией и печатью федерации хоккея </w:t>
      </w:r>
      <w:proofErr w:type="gramStart"/>
      <w:r>
        <w:rPr>
          <w:rFonts w:eastAsia="Calibri"/>
          <w:szCs w:val="28"/>
          <w:lang w:eastAsia="en-US"/>
        </w:rPr>
        <w:t>г</w:t>
      </w:r>
      <w:proofErr w:type="gramEnd"/>
      <w:r>
        <w:rPr>
          <w:rFonts w:eastAsia="Calibri"/>
          <w:szCs w:val="28"/>
          <w:lang w:eastAsia="en-US"/>
        </w:rPr>
        <w:t>. Барнаула</w:t>
      </w:r>
      <w:r>
        <w:rPr>
          <w:szCs w:val="28"/>
        </w:rPr>
        <w:t>;</w:t>
      </w:r>
    </w:p>
    <w:p w:rsidR="009E4010" w:rsidRDefault="00920810">
      <w:pPr>
        <w:pStyle w:val="af1"/>
      </w:pPr>
      <w:r>
        <w:t>Участники соревнований допускаются только в спортивной форме, соответствующей правилам вида спорта «хоккей».</w:t>
      </w:r>
    </w:p>
    <w:p w:rsidR="009E4010" w:rsidRDefault="00920810">
      <w:pPr>
        <w:pStyle w:val="af1"/>
      </w:pPr>
      <w:r>
        <w:rPr>
          <w:szCs w:val="28"/>
        </w:rPr>
        <w:lastRenderedPageBreak/>
        <w:t>На форме спортсменов допускается размещение индивидуальной рекламы</w:t>
      </w:r>
      <w:r>
        <w:rPr>
          <w:color w:val="000000"/>
          <w:szCs w:val="28"/>
        </w:rPr>
        <w:t>. Площадь данных</w:t>
      </w:r>
      <w:r>
        <w:rPr>
          <w:color w:val="000000"/>
          <w:szCs w:val="28"/>
        </w:rPr>
        <w:t xml:space="preserve"> рекламных логотипов, либо надписей, не должна превышать площадь, занимаемую названием клуба/команды/организации.</w:t>
      </w:r>
    </w:p>
    <w:p w:rsidR="009E4010" w:rsidRDefault="00920810">
      <w:pPr>
        <w:pStyle w:val="af1"/>
      </w:pPr>
      <w:r>
        <w:t>Территориальная принадлежность спортсменов к субъекту Российской Федерации для допуска к спортивным соревнованиям определяется согласно регист</w:t>
      </w:r>
      <w:r>
        <w:t>рации по месту жительства, временной регистрации.</w:t>
      </w:r>
    </w:p>
    <w:p w:rsidR="009E4010" w:rsidRDefault="00920810" w:rsidP="00B76344">
      <w:pPr>
        <w:pStyle w:val="af1"/>
      </w:pPr>
      <w:r>
        <w:t xml:space="preserve">По окончании заявочной компании, </w:t>
      </w:r>
      <w:r w:rsidR="00617EED">
        <w:t>представители команд в течени</w:t>
      </w:r>
      <w:proofErr w:type="gramStart"/>
      <w:r w:rsidR="00617EED">
        <w:t>и</w:t>
      </w:r>
      <w:proofErr w:type="gramEnd"/>
      <w:r w:rsidR="00617EED">
        <w:t xml:space="preserve"> недели проверяю</w:t>
      </w:r>
      <w:r>
        <w:t>т списки игроков команд, участниц и разрешает условный допуск спортсменов к сор</w:t>
      </w:r>
      <w:r w:rsidR="00617EED">
        <w:t xml:space="preserve">евнованиям. Если у </w:t>
      </w:r>
      <w:r>
        <w:t xml:space="preserve"> представителе</w:t>
      </w:r>
      <w:r w:rsidR="00617EED">
        <w:t>й</w:t>
      </w:r>
      <w:r>
        <w:t xml:space="preserve"> команд возникли вопросы, то они в праве </w:t>
      </w:r>
      <w:r w:rsidR="00617EED">
        <w:t>по окончании двух туров или ранее</w:t>
      </w:r>
      <w:r w:rsidR="00B76344">
        <w:t xml:space="preserve"> ходатайствовать перед главным судьей об отстранении</w:t>
      </w:r>
      <w:r>
        <w:t xml:space="preserve"> в соревнованиях какого либо игрока. </w:t>
      </w:r>
    </w:p>
    <w:p w:rsidR="009E4010" w:rsidRDefault="00920810">
      <w:pPr>
        <w:pStyle w:val="af0"/>
        <w:numPr>
          <w:ilvl w:val="0"/>
          <w:numId w:val="2"/>
        </w:numPr>
      </w:pPr>
      <w:r>
        <w:lastRenderedPageBreak/>
        <w:t>ЗАЯВКИ НА УЧАСТИЕ</w:t>
      </w:r>
    </w:p>
    <w:p w:rsidR="009E4010" w:rsidRDefault="00920810">
      <w:pPr>
        <w:pStyle w:val="af1"/>
      </w:pPr>
      <w:r>
        <w:t>Заявки на уч</w:t>
      </w:r>
      <w:r w:rsidR="00595C54">
        <w:t>астие в соревнованиях подаются 24 сентября 2020 года в 20</w:t>
      </w:r>
      <w:r>
        <w:t xml:space="preserve">.00 по адресу: 50 лет СССР 10 «А». </w:t>
      </w:r>
      <w:proofErr w:type="spellStart"/>
      <w:r>
        <w:t>Доз</w:t>
      </w:r>
      <w:r w:rsidR="00595C54">
        <w:t>аявка</w:t>
      </w:r>
      <w:proofErr w:type="spellEnd"/>
      <w:r w:rsidR="00595C54">
        <w:t xml:space="preserve"> игроков</w:t>
      </w:r>
      <w:r>
        <w:t xml:space="preserve"> будет</w:t>
      </w:r>
      <w:r w:rsidR="00595C54">
        <w:t xml:space="preserve"> открыта с 26 по 28 декабря 2020</w:t>
      </w:r>
      <w:r>
        <w:t xml:space="preserve"> г., после чего любые </w:t>
      </w:r>
      <w:proofErr w:type="spellStart"/>
      <w:r>
        <w:t>дозаявки</w:t>
      </w:r>
      <w:proofErr w:type="spellEnd"/>
      <w:r>
        <w:t xml:space="preserve"> запрещены. </w:t>
      </w:r>
      <w:r>
        <w:t>Общий заявочный список в течение сезона не должен превышать 23 человека. В течение одног</w:t>
      </w:r>
      <w:r>
        <w:t>о сезона игрок не может быт</w:t>
      </w:r>
      <w:r w:rsidR="00595C54">
        <w:t xml:space="preserve">ь </w:t>
      </w:r>
      <w:proofErr w:type="spellStart"/>
      <w:r w:rsidR="00595C54">
        <w:t>перезаявлен</w:t>
      </w:r>
      <w:proofErr w:type="spellEnd"/>
      <w:r w:rsidR="00595C54">
        <w:t xml:space="preserve"> за другую команду группы «Е»</w:t>
      </w:r>
    </w:p>
    <w:p w:rsidR="009E4010" w:rsidRDefault="00920810">
      <w:pPr>
        <w:pStyle w:val="af1"/>
      </w:pPr>
      <w:r>
        <w:t>Представители команд несут ответственность за правильность оформления заявок.</w:t>
      </w:r>
    </w:p>
    <w:p w:rsidR="009E4010" w:rsidRDefault="00920810">
      <w:pPr>
        <w:pStyle w:val="af1"/>
      </w:pPr>
      <w:r>
        <w:t>Вместе с заявкой на участие в соревнованиях представитель команды предоставляет второй бланк списочного состава команд</w:t>
      </w:r>
      <w:r>
        <w:t>ы, где вместо печати врача о допуске стоит согласие и подпись каждого игрока на обработку персональных данных.</w:t>
      </w:r>
    </w:p>
    <w:p w:rsidR="009E4010" w:rsidRDefault="00920810">
      <w:pPr>
        <w:pStyle w:val="af1"/>
      </w:pPr>
      <w:r>
        <w:t xml:space="preserve">Электронные заявки представители (капитаны) команды обязаны предоставить модератору сайта </w:t>
      </w:r>
      <w:hyperlink r:id="rId6">
        <w:r>
          <w:rPr>
            <w:rStyle w:val="-"/>
          </w:rPr>
          <w:t>http://www.hoc</w:t>
        </w:r>
        <w:r>
          <w:rPr>
            <w:rStyle w:val="-"/>
          </w:rPr>
          <w:t>key22.ru</w:t>
        </w:r>
      </w:hyperlink>
      <w:r>
        <w:t xml:space="preserve"> по электронной почте </w:t>
      </w:r>
      <w:hyperlink r:id="rId7">
        <w:r>
          <w:rPr>
            <w:rStyle w:val="-"/>
          </w:rPr>
          <w:t>andrewbille@gmail.com</w:t>
        </w:r>
      </w:hyperlink>
      <w:r w:rsidR="00595C54">
        <w:t xml:space="preserve"> в срок до 01 октября 2020</w:t>
      </w:r>
      <w:r>
        <w:t xml:space="preserve"> года.</w:t>
      </w:r>
    </w:p>
    <w:p w:rsidR="009E4010" w:rsidRDefault="00920810">
      <w:pPr>
        <w:pStyle w:val="af1"/>
      </w:pPr>
      <w:r>
        <w:t xml:space="preserve">Электронные </w:t>
      </w:r>
      <w:proofErr w:type="spellStart"/>
      <w:r>
        <w:t>дозаявки</w:t>
      </w:r>
      <w:proofErr w:type="spellEnd"/>
      <w:r>
        <w:t xml:space="preserve"> представители (капитаны) команды обязаны предоставить модератору сайта </w:t>
      </w:r>
      <w:hyperlink r:id="rId8">
        <w:r>
          <w:rPr>
            <w:rStyle w:val="-"/>
          </w:rPr>
          <w:t>http://www.hockey22.ru</w:t>
        </w:r>
      </w:hyperlink>
      <w:r>
        <w:t xml:space="preserve"> по электронной почте </w:t>
      </w:r>
      <w:hyperlink r:id="rId9">
        <w:r>
          <w:rPr>
            <w:rStyle w:val="-"/>
          </w:rPr>
          <w:t>andrewbille@gmail.com</w:t>
        </w:r>
      </w:hyperlink>
      <w:r w:rsidR="00595C54">
        <w:t xml:space="preserve"> в срок до 05 января 2021</w:t>
      </w:r>
      <w:r>
        <w:t xml:space="preserve"> года.</w:t>
      </w:r>
    </w:p>
    <w:p w:rsidR="009E4010" w:rsidRDefault="00920810">
      <w:pPr>
        <w:pStyle w:val="af0"/>
        <w:numPr>
          <w:ilvl w:val="0"/>
          <w:numId w:val="2"/>
        </w:numPr>
      </w:pPr>
      <w:r>
        <w:lastRenderedPageBreak/>
        <w:t>УСЛОВИЯ ПОДВЕДЕНИЯ ИТОГОВ:</w:t>
      </w:r>
    </w:p>
    <w:p w:rsidR="00EE5481" w:rsidRDefault="00920810">
      <w:pPr>
        <w:pStyle w:val="af1"/>
      </w:pPr>
      <w:r>
        <w:t>Соревнование пр</w:t>
      </w:r>
      <w:r w:rsidR="00791C0B">
        <w:t>оводятся групповым турниром в три</w:t>
      </w:r>
      <w:r>
        <w:t xml:space="preserve"> круга. </w:t>
      </w:r>
      <w:r w:rsidR="00EE5481">
        <w:t xml:space="preserve">Первый круг до декабря 2020 г. команды играют в закрытых помещениях с оплатой расходов за аренду льда и лиц, обслуживающих игру в равных долях. Номинальным хозяином поля является команда </w:t>
      </w:r>
      <w:proofErr w:type="gramStart"/>
      <w:r w:rsidR="00EE5481">
        <w:t>первая</w:t>
      </w:r>
      <w:proofErr w:type="gramEnd"/>
      <w:r w:rsidR="00EE5481">
        <w:t xml:space="preserve"> стоящая в календаре игр, а значит отвечает за доктора и протокол на игре</w:t>
      </w:r>
      <w:r w:rsidR="006B64D6">
        <w:t>, а также сообщает результат на сайт и главному судье о времени начала матча.</w:t>
      </w:r>
    </w:p>
    <w:p w:rsidR="009E4010" w:rsidRDefault="00920810">
      <w:pPr>
        <w:pStyle w:val="af1"/>
      </w:pPr>
      <w:r>
        <w:t xml:space="preserve">В случае если команд в группе 10-ть и более по решению ФХБ схема проведения может быть изменена. </w:t>
      </w:r>
    </w:p>
    <w:p w:rsidR="009E4010" w:rsidRDefault="00920810">
      <w:pPr>
        <w:pStyle w:val="af1"/>
      </w:pPr>
      <w:r>
        <w:rPr>
          <w:szCs w:val="28"/>
        </w:rPr>
        <w:t>Игры чемпионата города проводятся по условиям «</w:t>
      </w:r>
      <w:r>
        <w:rPr>
          <w:szCs w:val="28"/>
          <w:lang w:val="en-US"/>
        </w:rPr>
        <w:t>FAIR</w:t>
      </w:r>
      <w:r>
        <w:rPr>
          <w:szCs w:val="28"/>
        </w:rPr>
        <w:t>-</w:t>
      </w:r>
      <w:r>
        <w:rPr>
          <w:szCs w:val="28"/>
          <w:lang w:val="en-US"/>
        </w:rPr>
        <w:t>PLAY</w:t>
      </w:r>
      <w:r>
        <w:rPr>
          <w:szCs w:val="28"/>
        </w:rPr>
        <w:t xml:space="preserve">». Судьи в праве остановить игру или покинуть матч, если, по их мнению, игра носит </w:t>
      </w:r>
      <w:proofErr w:type="gramStart"/>
      <w:r>
        <w:rPr>
          <w:szCs w:val="28"/>
        </w:rPr>
        <w:t>договорной</w:t>
      </w:r>
      <w:proofErr w:type="gramEnd"/>
      <w:r>
        <w:rPr>
          <w:szCs w:val="28"/>
        </w:rPr>
        <w:t xml:space="preserve"> характер.</w:t>
      </w:r>
    </w:p>
    <w:p w:rsidR="009E4010" w:rsidRDefault="00920810">
      <w:pPr>
        <w:pStyle w:val="af1"/>
      </w:pPr>
      <w:r>
        <w:t>Положение проброса шайбы не гибридное, а фиксируется после того как шайба пересекла лицевую линию. Замены во время проброса разрешены.</w:t>
      </w:r>
    </w:p>
    <w:p w:rsidR="009E4010" w:rsidRDefault="00920810">
      <w:pPr>
        <w:pStyle w:val="af1"/>
      </w:pPr>
      <w:r>
        <w:rPr>
          <w:szCs w:val="28"/>
        </w:rPr>
        <w:t>Соревнования проводятся по правилам ИИХФ. Матч проходит три периода по 20 минут грязного времени. Максимальный</w:t>
      </w:r>
      <w:r>
        <w:rPr>
          <w:szCs w:val="28"/>
        </w:rPr>
        <w:t xml:space="preserve"> перерыв после 1-го периода 10 мин, после 2-го периода 15 мин. Если по истечении этого времени 5 игроков не находятся на льду, на команду </w:t>
      </w:r>
      <w:proofErr w:type="gramStart"/>
      <w:r>
        <w:rPr>
          <w:szCs w:val="28"/>
        </w:rPr>
        <w:t>накладывается малый штраф</w:t>
      </w:r>
      <w:proofErr w:type="gramEnd"/>
      <w:r>
        <w:rPr>
          <w:szCs w:val="28"/>
        </w:rPr>
        <w:t xml:space="preserve"> (2 мин.). Если по истечении 30 секунд после наложения малого штрафа команда не готова начать</w:t>
      </w:r>
      <w:r>
        <w:rPr>
          <w:szCs w:val="28"/>
        </w:rPr>
        <w:t xml:space="preserve"> игру, матч прекращается и </w:t>
      </w:r>
      <w:r>
        <w:rPr>
          <w:b/>
          <w:szCs w:val="28"/>
        </w:rPr>
        <w:t>команде засчитывается поражение</w:t>
      </w:r>
      <w:r>
        <w:rPr>
          <w:szCs w:val="28"/>
        </w:rPr>
        <w:t xml:space="preserve"> (Правила ИИХФ). Перерывы между периодами по требованию одной из команд не должно быть меньше 7 минут, но по обоюдному согласию оно может быть сокращено, о чем поставить в известность судей в поле.</w:t>
      </w:r>
    </w:p>
    <w:p w:rsidR="009E4010" w:rsidRDefault="00920810">
      <w:pPr>
        <w:pStyle w:val="af1"/>
        <w:rPr>
          <w:b/>
          <w:bCs/>
        </w:rPr>
      </w:pPr>
      <w:r>
        <w:rPr>
          <w:b/>
          <w:bCs/>
        </w:rPr>
        <w:t>Перед матчем обе команды оставляют в судейской карточки игроков. Если необходимо представитель команды сверяет карточки с протоколом и находящимися на льду игроками. Отсутствие или потеря карточки игрока приравнивается к положению (неустановленной форме за</w:t>
      </w:r>
      <w:r>
        <w:rPr>
          <w:b/>
          <w:bCs/>
        </w:rPr>
        <w:t>явки игрока).</w:t>
      </w:r>
    </w:p>
    <w:p w:rsidR="009E4010" w:rsidRDefault="00920810">
      <w:pPr>
        <w:pStyle w:val="af1"/>
      </w:pPr>
      <w:r>
        <w:t>Представителю (капитану) каждой команды принимающей участие в соревнованиях, выдается индивидуальный логин и пароль для выставления результатов матча на сайте http://www.hockey22.ru/ или его «зеркале» http://www.skiph.ru/.</w:t>
      </w:r>
    </w:p>
    <w:p w:rsidR="009E4010" w:rsidRDefault="00920810">
      <w:pPr>
        <w:pStyle w:val="af1"/>
      </w:pPr>
      <w:r>
        <w:t>Логин и пароль выда</w:t>
      </w:r>
      <w:r>
        <w:t>ется представителю (капитану) каждой команды, после предоставления электронной заявки.</w:t>
      </w:r>
    </w:p>
    <w:p w:rsidR="009E4010" w:rsidRDefault="00920810">
      <w:pPr>
        <w:pStyle w:val="af1"/>
      </w:pPr>
      <w:proofErr w:type="gramStart"/>
      <w:r>
        <w:t>Представитель команды принимающей стороны обязан до 12:00 следующего за днем проведения матча, выставить результаты на сайте http://www.hockey22.ru/ или его «зеркале» ht</w:t>
      </w:r>
      <w:r>
        <w:t>tp://www.skiph.ru/, с указанием итогового счета и автора/</w:t>
      </w:r>
      <w:proofErr w:type="spellStart"/>
      <w:r>
        <w:t>ов</w:t>
      </w:r>
      <w:proofErr w:type="spellEnd"/>
      <w:r>
        <w:t xml:space="preserve"> забитых шайб, для обеих команд, с указанием </w:t>
      </w:r>
      <w:r>
        <w:lastRenderedPageBreak/>
        <w:t>фамилии игрока и автора/</w:t>
      </w:r>
      <w:proofErr w:type="spellStart"/>
      <w:r>
        <w:t>ов</w:t>
      </w:r>
      <w:proofErr w:type="spellEnd"/>
      <w:r>
        <w:t xml:space="preserve"> последней голевой передачи, для обеих команд, с указанием фамилии игрока.</w:t>
      </w:r>
      <w:proofErr w:type="gramEnd"/>
    </w:p>
    <w:p w:rsidR="009E4010" w:rsidRDefault="00920810">
      <w:pPr>
        <w:pStyle w:val="af1"/>
      </w:pPr>
      <w:r>
        <w:rPr>
          <w:szCs w:val="28"/>
        </w:rPr>
        <w:t>Команда хозяин поля передаёт не позднее 12.00 следу</w:t>
      </w:r>
      <w:r>
        <w:rPr>
          <w:szCs w:val="28"/>
        </w:rPr>
        <w:t xml:space="preserve">ющего дня после окончания матча </w:t>
      </w:r>
      <w:proofErr w:type="gramStart"/>
      <w:r>
        <w:rPr>
          <w:szCs w:val="28"/>
        </w:rPr>
        <w:t>результат</w:t>
      </w:r>
      <w:proofErr w:type="gramEnd"/>
      <w:r>
        <w:rPr>
          <w:szCs w:val="28"/>
        </w:rPr>
        <w:t xml:space="preserve"> и кто забросил шайбы в обеих командах, внеся его на специальной странице сайта: http://www.hockey22.ru. В случае несообщения с команды взимается штраф 500 руб.</w:t>
      </w:r>
    </w:p>
    <w:p w:rsidR="009E4010" w:rsidRDefault="00920810">
      <w:pPr>
        <w:pStyle w:val="af1"/>
      </w:pPr>
      <w:r>
        <w:t>Ответственный за заполнение протокола хозяин поля, а к</w:t>
      </w:r>
      <w:r>
        <w:t xml:space="preserve">оманда гостей предоставляет список своей команды и карточки. </w:t>
      </w:r>
    </w:p>
    <w:p w:rsidR="009E4010" w:rsidRDefault="00920810">
      <w:pPr>
        <w:pStyle w:val="af1"/>
      </w:pPr>
      <w:r>
        <w:t>О переносе матчей, ставится в известность главный судья соревнований. Причиной переноса матча является:</w:t>
      </w:r>
    </w:p>
    <w:p w:rsidR="009E4010" w:rsidRDefault="00920810">
      <w:pPr>
        <w:pStyle w:val="af4"/>
        <w:numPr>
          <w:ilvl w:val="0"/>
          <w:numId w:val="6"/>
        </w:numPr>
        <w:ind w:left="397" w:firstLine="0"/>
      </w:pPr>
      <w:r>
        <w:t>Мороз 25</w:t>
      </w:r>
      <w:proofErr w:type="gramStart"/>
      <w:r>
        <w:t xml:space="preserve"> °С</w:t>
      </w:r>
      <w:proofErr w:type="gramEnd"/>
      <w:r>
        <w:t xml:space="preserve"> и выше. Показателем является канал портал </w:t>
      </w:r>
      <w:proofErr w:type="spellStart"/>
      <w:r>
        <w:t>Гисметео</w:t>
      </w:r>
      <w:proofErr w:type="spellEnd"/>
      <w:r>
        <w:t xml:space="preserve"> по состоянию на 18.00 в ден</w:t>
      </w:r>
      <w:r>
        <w:t>ь игры.</w:t>
      </w:r>
    </w:p>
    <w:p w:rsidR="009E4010" w:rsidRDefault="00791C0B">
      <w:pPr>
        <w:pStyle w:val="af4"/>
        <w:numPr>
          <w:ilvl w:val="0"/>
          <w:numId w:val="6"/>
        </w:numPr>
        <w:ind w:left="397" w:firstLine="0"/>
      </w:pPr>
      <w:r>
        <w:t xml:space="preserve">Сильная метель-снегопад, не </w:t>
      </w:r>
      <w:proofErr w:type="gramStart"/>
      <w:r w:rsidR="00920810">
        <w:t>позволяющие</w:t>
      </w:r>
      <w:proofErr w:type="gramEnd"/>
      <w:r w:rsidR="00920810">
        <w:t xml:space="preserve"> 15 минут грязного времени провести на игровой площадке. В случае возможности, чтобы период продолжался 15 минут, то матч проводится 4 периода по 15 минут. Если команды не смогли договориться о степени сильной</w:t>
      </w:r>
      <w:r w:rsidR="00920810">
        <w:t xml:space="preserve"> метели, то решение принимает главный судья.</w:t>
      </w:r>
    </w:p>
    <w:p w:rsidR="009E4010" w:rsidRDefault="00920810">
      <w:pPr>
        <w:pStyle w:val="af4"/>
        <w:numPr>
          <w:ilvl w:val="0"/>
          <w:numId w:val="6"/>
        </w:numPr>
        <w:ind w:left="397" w:firstLine="0"/>
      </w:pPr>
      <w:r>
        <w:t>Оттепель, при которой состояние льда не позволяет проведению соревнований (по соглашению команд назначается новая дата, с удобством для гостей, но не более второго переноса уже назначенного хозяином поля).</w:t>
      </w:r>
    </w:p>
    <w:p w:rsidR="009E4010" w:rsidRDefault="00920810">
      <w:pPr>
        <w:pStyle w:val="af4"/>
        <w:numPr>
          <w:ilvl w:val="0"/>
          <w:numId w:val="6"/>
        </w:numPr>
        <w:ind w:left="397" w:firstLine="0"/>
      </w:pPr>
      <w:r>
        <w:t xml:space="preserve">Если </w:t>
      </w:r>
      <w:r>
        <w:t>во время матча погасло освещение и в течение 10 мин. команда-хозяин поля не может устранить неполадки в освещении, то команды обязаны доиграть ма</w:t>
      </w:r>
      <w:proofErr w:type="gramStart"/>
      <w:r>
        <w:t>тч в бл</w:t>
      </w:r>
      <w:proofErr w:type="gramEnd"/>
      <w:r>
        <w:t>ижайшую неделю. В случае недоговоренности команд главный судья назначает дату проведения в ближайшие вых</w:t>
      </w:r>
      <w:r>
        <w:t>одные дни с началом матча с 12.00 до 15.00 часов на поле команды соперника.</w:t>
      </w:r>
    </w:p>
    <w:p w:rsidR="009E4010" w:rsidRDefault="00920810">
      <w:pPr>
        <w:pStyle w:val="af1"/>
      </w:pPr>
      <w:r>
        <w:t xml:space="preserve">В течение сезона разрешено переносить один матч в календаре не по причинам указанным </w:t>
      </w:r>
      <w:proofErr w:type="gramStart"/>
      <w:r>
        <w:t>выше</w:t>
      </w:r>
      <w:proofErr w:type="gramEnd"/>
      <w:r>
        <w:t xml:space="preserve"> о чем за три дня до матча ставится в известность команда соперника и главный судья (но за </w:t>
      </w:r>
      <w:r>
        <w:t>три тура до окончания чемпионата любые переносы запрещены).</w:t>
      </w:r>
    </w:p>
    <w:p w:rsidR="009E4010" w:rsidRDefault="00920810">
      <w:pPr>
        <w:pStyle w:val="af1"/>
      </w:pPr>
      <w:r>
        <w:t>Для начала игр достаточно 7 человек и вратарь.</w:t>
      </w:r>
    </w:p>
    <w:p w:rsidR="009E4010" w:rsidRDefault="00920810">
      <w:pPr>
        <w:pStyle w:val="af1"/>
      </w:pPr>
      <w:r>
        <w:t>Команд</w:t>
      </w:r>
      <w:proofErr w:type="gramStart"/>
      <w:r>
        <w:t>а(</w:t>
      </w:r>
      <w:proofErr w:type="spellStart"/>
      <w:proofErr w:type="gramEnd"/>
      <w:r>
        <w:t>ы</w:t>
      </w:r>
      <w:proofErr w:type="spellEnd"/>
      <w:r>
        <w:t>) устроившие массовую драку на площадке штрафуется в размере 2000 рублей. Определяющим фактором является:</w:t>
      </w:r>
    </w:p>
    <w:p w:rsidR="009E4010" w:rsidRDefault="00920810">
      <w:pPr>
        <w:pStyle w:val="-0"/>
        <w:numPr>
          <w:ilvl w:val="0"/>
          <w:numId w:val="5"/>
        </w:numPr>
      </w:pPr>
      <w:r>
        <w:rPr>
          <w:szCs w:val="28"/>
        </w:rPr>
        <w:t>участие в конфликте более 1 челове</w:t>
      </w:r>
      <w:r>
        <w:rPr>
          <w:szCs w:val="28"/>
        </w:rPr>
        <w:t>ка с каждой стороны.</w:t>
      </w:r>
    </w:p>
    <w:p w:rsidR="009E4010" w:rsidRDefault="00920810">
      <w:pPr>
        <w:pStyle w:val="-0"/>
        <w:numPr>
          <w:ilvl w:val="0"/>
          <w:numId w:val="5"/>
        </w:numPr>
      </w:pPr>
      <w:r>
        <w:rPr>
          <w:szCs w:val="28"/>
        </w:rPr>
        <w:t>при конфликте на льду, запасные игроки должны оставаться на скамейке запасных до полного истечения конфликта.</w:t>
      </w:r>
    </w:p>
    <w:p w:rsidR="009E4010" w:rsidRDefault="00920810">
      <w:pPr>
        <w:pStyle w:val="-0"/>
        <w:numPr>
          <w:ilvl w:val="0"/>
          <w:numId w:val="5"/>
        </w:numPr>
      </w:pPr>
      <w:r>
        <w:rPr>
          <w:szCs w:val="28"/>
        </w:rPr>
        <w:t>вратаря, направляющегося в сторону драки (они должны находиться в площади ворот, отъехать к противоположному борту, или к сво</w:t>
      </w:r>
      <w:r>
        <w:rPr>
          <w:szCs w:val="28"/>
        </w:rPr>
        <w:t>ей скамейке запасных)</w:t>
      </w:r>
    </w:p>
    <w:p w:rsidR="009E4010" w:rsidRDefault="00920810">
      <w:pPr>
        <w:pStyle w:val="af1"/>
      </w:pPr>
      <w:r>
        <w:lastRenderedPageBreak/>
        <w:t>Команде, не внесшей штраф до следующего матча, будет засчитано поражение, а все санкции действительны и переносятся на следующий сезон, другие турниры и игры.</w:t>
      </w:r>
    </w:p>
    <w:p w:rsidR="009E4010" w:rsidRDefault="00920810">
      <w:pPr>
        <w:pStyle w:val="af1"/>
      </w:pPr>
      <w:r>
        <w:t>Правом выбора цвета формы пользуются гости.</w:t>
      </w:r>
    </w:p>
    <w:p w:rsidR="009E4010" w:rsidRDefault="00920810">
      <w:pPr>
        <w:pStyle w:val="af1"/>
      </w:pPr>
      <w:r>
        <w:t>Отсчет времени ведется по секун</w:t>
      </w:r>
      <w:r>
        <w:t>домеру судьи времени игры, команда соперника имеет право делегировать своего представителя, находиться с судьей во время игры и открыто наблюдать за временем, не мешать ему в выполнении своих обязанностей.</w:t>
      </w:r>
    </w:p>
    <w:p w:rsidR="009E4010" w:rsidRDefault="00920810">
      <w:pPr>
        <w:pStyle w:val="af1"/>
      </w:pPr>
      <w:r>
        <w:t xml:space="preserve">В случае если счет в матче с разницей в две шайбы </w:t>
      </w:r>
      <w:r>
        <w:t xml:space="preserve">и менее последние две минуты чистого времени. Если в эти последние две минуты разница увеличилась до трех шайб, то время идет грязное. В случае если команда гостей не предоставила своего представителя к судье времени игры и в последние две минуты начинает </w:t>
      </w:r>
      <w:r>
        <w:t>протестовать что время закончилось, тем самым накаляя обстановку и провоцируя всех участников матча. Данные действия будут интерпретироваться как «провокация» и наложение на эту команду денежного штрафа.</w:t>
      </w:r>
    </w:p>
    <w:p w:rsidR="009E4010" w:rsidRDefault="00920810">
      <w:pPr>
        <w:pStyle w:val="af1"/>
      </w:pPr>
      <w:r>
        <w:t>В случае равенства очков при определении 1,</w:t>
      </w:r>
      <w:r w:rsidR="00BB172F">
        <w:t xml:space="preserve"> </w:t>
      </w:r>
      <w:r>
        <w:t>2 и 3 мес</w:t>
      </w:r>
      <w:r>
        <w:t>та назначается «Золотой матч». В случае равенства очков у трех и более команд вышестоящей будет команда, которая:</w:t>
      </w:r>
    </w:p>
    <w:p w:rsidR="009E4010" w:rsidRDefault="00920810">
      <w:pPr>
        <w:pStyle w:val="af3"/>
        <w:numPr>
          <w:ilvl w:val="0"/>
          <w:numId w:val="3"/>
        </w:numPr>
      </w:pPr>
      <w:r>
        <w:t>в играх между этими командами набрала наибольшее количество очков (и так до тех пор, пока не останется две команды с наибольшим количеством на</w:t>
      </w:r>
      <w:r>
        <w:t>бранных очков). И эти оставшиеся две команды проводят «Золотой матч» за первое, второе или третье место. В случае ничейного исхода в «Золотом матче» назначается по три штрафных броска, если они не выявили победителя, то пробиваются по одному штрафному брос</w:t>
      </w:r>
      <w:r>
        <w:t xml:space="preserve">ку до промаха. Один игрок не может выполнять </w:t>
      </w:r>
      <w:proofErr w:type="spellStart"/>
      <w:r>
        <w:t>ш-б</w:t>
      </w:r>
      <w:proofErr w:type="spellEnd"/>
      <w:r>
        <w:t xml:space="preserve"> два раза пока броски не выполнит вся команда при необходимости;</w:t>
      </w:r>
    </w:p>
    <w:p w:rsidR="009E4010" w:rsidRDefault="00920810" w:rsidP="003F007C">
      <w:pPr>
        <w:pStyle w:val="af1"/>
      </w:pPr>
      <w:r>
        <w:t>В случае участия в матче (Соревновании) незаявленного игрока, неявки команды на игру без уважительной причины ей засчитывается техническое пора</w:t>
      </w:r>
      <w:r>
        <w:t>жение со счетом 0:5 и определяется место в соответствии с набранными очками на любом этапе соревнований. Команде - сопернику засчитывается техническая победа 5:0.</w:t>
      </w:r>
      <w:r w:rsidR="003F007C">
        <w:t xml:space="preserve"> И на команду нарушителя </w:t>
      </w:r>
      <w:proofErr w:type="gramStart"/>
      <w:r w:rsidR="003F007C">
        <w:t>накладывается денежный штраф</w:t>
      </w:r>
      <w:proofErr w:type="gramEnd"/>
      <w:r w:rsidR="003F007C">
        <w:t xml:space="preserve"> в размере 5000 руб. В случае повторного участия незаявленного игрока команда снимается с соревнований, а всем </w:t>
      </w:r>
      <w:r w:rsidR="00EE5481">
        <w:t>игрокам,</w:t>
      </w:r>
      <w:r w:rsidR="003F007C">
        <w:t xml:space="preserve"> внесенным в заявочный список команды запрещено участие в любых официальных соревнованиях</w:t>
      </w:r>
      <w:r>
        <w:t xml:space="preserve"> 1 год</w:t>
      </w:r>
      <w:r w:rsidR="003F007C">
        <w:t xml:space="preserve"> на территории Алтайского края без обжалования в любых инстанциях.</w:t>
      </w:r>
    </w:p>
    <w:p w:rsidR="009E4010" w:rsidRDefault="00920810">
      <w:pPr>
        <w:pStyle w:val="af1"/>
      </w:pPr>
      <w:r>
        <w:t xml:space="preserve">Если одна из команд имеет техническое поражение, то при равенстве очков она автоматически </w:t>
      </w:r>
      <w:r>
        <w:t>становится последней среди этих команд.</w:t>
      </w:r>
    </w:p>
    <w:p w:rsidR="003F007C" w:rsidRDefault="00920810">
      <w:pPr>
        <w:pStyle w:val="af1"/>
        <w:rPr>
          <w:szCs w:val="28"/>
        </w:rPr>
      </w:pPr>
      <w:r>
        <w:rPr>
          <w:szCs w:val="28"/>
        </w:rPr>
        <w:t>По о</w:t>
      </w:r>
      <w:r w:rsidR="003F007C">
        <w:rPr>
          <w:szCs w:val="28"/>
        </w:rPr>
        <w:t xml:space="preserve">кончании чемпионата в группе «Е» проводится </w:t>
      </w:r>
      <w:r>
        <w:rPr>
          <w:szCs w:val="28"/>
        </w:rPr>
        <w:t xml:space="preserve"> «Кубок города»</w:t>
      </w:r>
      <w:r w:rsidR="003F007C">
        <w:rPr>
          <w:szCs w:val="28"/>
        </w:rPr>
        <w:t xml:space="preserve"> где на первом этапе команды участницы встраиваются в сетку кубка с помощью жеребьевки. </w:t>
      </w:r>
      <w:r w:rsidR="00EE5481">
        <w:rPr>
          <w:szCs w:val="28"/>
        </w:rPr>
        <w:t xml:space="preserve">Номинальным хозяином поля является команда,  занявшая более </w:t>
      </w:r>
      <w:r w:rsidR="00EE5481">
        <w:rPr>
          <w:szCs w:val="28"/>
        </w:rPr>
        <w:lastRenderedPageBreak/>
        <w:t xml:space="preserve">высокое место по итогам Чемпионата, а </w:t>
      </w:r>
      <w:proofErr w:type="gramStart"/>
      <w:r w:rsidR="00EE5481">
        <w:rPr>
          <w:szCs w:val="28"/>
        </w:rPr>
        <w:t>значит</w:t>
      </w:r>
      <w:proofErr w:type="gramEnd"/>
      <w:r w:rsidR="00EE5481">
        <w:rPr>
          <w:szCs w:val="28"/>
        </w:rPr>
        <w:t xml:space="preserve"> она отвечает за предоставление врача на матч и протокола игры. Расходы связанные с оплатой льда и </w:t>
      </w:r>
      <w:proofErr w:type="gramStart"/>
      <w:r w:rsidR="00EE5481">
        <w:rPr>
          <w:szCs w:val="28"/>
        </w:rPr>
        <w:t>лиц</w:t>
      </w:r>
      <w:proofErr w:type="gramEnd"/>
      <w:r w:rsidR="00EE5481">
        <w:rPr>
          <w:szCs w:val="28"/>
        </w:rPr>
        <w:t xml:space="preserve"> обслуживающих матч вносится в равных долях.</w:t>
      </w:r>
    </w:p>
    <w:p w:rsidR="009E4010" w:rsidRDefault="00920810">
      <w:pPr>
        <w:pStyle w:val="af1"/>
      </w:pPr>
      <w:r>
        <w:rPr>
          <w:szCs w:val="28"/>
        </w:rPr>
        <w:t xml:space="preserve">Победители матчей на кубке города определяются тем же способом что и при «Золотом матче» (ничья, </w:t>
      </w:r>
      <w:proofErr w:type="spellStart"/>
      <w:r>
        <w:rPr>
          <w:szCs w:val="28"/>
        </w:rPr>
        <w:t>ш-б</w:t>
      </w:r>
      <w:proofErr w:type="spellEnd"/>
      <w:r>
        <w:rPr>
          <w:szCs w:val="28"/>
        </w:rPr>
        <w:t xml:space="preserve"> вся команда).</w:t>
      </w:r>
    </w:p>
    <w:p w:rsidR="009E4010" w:rsidRDefault="00920810">
      <w:pPr>
        <w:pStyle w:val="af1"/>
      </w:pPr>
      <w:r>
        <w:rPr>
          <w:szCs w:val="28"/>
        </w:rPr>
        <w:t xml:space="preserve">В случае воздействия на судью в поле (толчки, удары, </w:t>
      </w:r>
      <w:proofErr w:type="gramStart"/>
      <w:r>
        <w:rPr>
          <w:szCs w:val="28"/>
        </w:rPr>
        <w:t>тычки</w:t>
      </w:r>
      <w:proofErr w:type="gramEnd"/>
      <w:r>
        <w:rPr>
          <w:szCs w:val="28"/>
        </w:rPr>
        <w:t xml:space="preserve">, подножки). Команда наказывается денежным штрафом в пользу арбитра 500 рублей помимо дисквалификации игрока на </w:t>
      </w:r>
      <w:r>
        <w:rPr>
          <w:b/>
          <w:szCs w:val="28"/>
        </w:rPr>
        <w:t>один год.</w:t>
      </w:r>
    </w:p>
    <w:p w:rsidR="009E4010" w:rsidRDefault="00920810">
      <w:pPr>
        <w:pStyle w:val="af1"/>
        <w:rPr>
          <w:b/>
          <w:bCs/>
        </w:rPr>
      </w:pPr>
      <w:r>
        <w:rPr>
          <w:b/>
          <w:bCs/>
        </w:rPr>
        <w:t xml:space="preserve">В случае физического воздействия на судью игрок дисквалифицируется на 5 лет </w:t>
      </w:r>
      <w:r>
        <w:rPr>
          <w:b/>
          <w:bCs/>
        </w:rPr>
        <w:t>(без права оспаривания решения в любых инстанциях).</w:t>
      </w:r>
    </w:p>
    <w:p w:rsidR="009E4010" w:rsidRDefault="00920810">
      <w:pPr>
        <w:pStyle w:val="af1"/>
      </w:pPr>
      <w:r>
        <w:t>Во время матча, когда игрок получает травму и время игры затягивается или в других случаях (драка тайм - аут, разбитая лампочка и т.д.), судья в поле сообщает судье времени игры и командам о количестве до</w:t>
      </w:r>
      <w:r>
        <w:t>бавленного времени.</w:t>
      </w:r>
    </w:p>
    <w:p w:rsidR="009E4010" w:rsidRDefault="00920810">
      <w:pPr>
        <w:pStyle w:val="af1"/>
      </w:pPr>
      <w:r>
        <w:t xml:space="preserve">По окончании второго периода команда – хозяин производит чистку льда, по просьбе команды гостей. </w:t>
      </w:r>
    </w:p>
    <w:p w:rsidR="009E4010" w:rsidRDefault="00920810">
      <w:pPr>
        <w:pStyle w:val="af1"/>
      </w:pPr>
      <w:proofErr w:type="gramStart"/>
      <w:r>
        <w:t>Освещение в местах проведения, должно быть исправно не менее 90% от предусмотренного конструкцией площадки.</w:t>
      </w:r>
      <w:proofErr w:type="gramEnd"/>
    </w:p>
    <w:p w:rsidR="009E4010" w:rsidRDefault="00920810">
      <w:pPr>
        <w:pStyle w:val="af1"/>
      </w:pPr>
      <w:r>
        <w:t>В случае наказания игрока согл</w:t>
      </w:r>
      <w:r>
        <w:t xml:space="preserve">асно Приложения 1представитель команды заявляет главному судье об участии дисквалифицированного игрока в следующем матче, то с команды взимается двойной штраф за участие в следующем туре согласно </w:t>
      </w:r>
      <w:proofErr w:type="gramStart"/>
      <w:r>
        <w:t>пункта</w:t>
      </w:r>
      <w:proofErr w:type="gramEnd"/>
      <w:r>
        <w:t xml:space="preserve"> по которому он был наказан.</w:t>
      </w:r>
    </w:p>
    <w:p w:rsidR="009E4010" w:rsidRDefault="00920810">
      <w:pPr>
        <w:pStyle w:val="af1"/>
      </w:pPr>
      <w:r>
        <w:t>За победу в матче начисля</w:t>
      </w:r>
      <w:r>
        <w:t>ется 2 очка, за ничью 1 очко, поражение 0 очков.</w:t>
      </w:r>
    </w:p>
    <w:p w:rsidR="009E4010" w:rsidRDefault="009E4010">
      <w:pPr>
        <w:jc w:val="center"/>
        <w:rPr>
          <w:rFonts w:eastAsia="Calibri"/>
          <w:sz w:val="28"/>
          <w:szCs w:val="28"/>
          <w:lang w:eastAsia="en-US"/>
        </w:rPr>
      </w:pPr>
    </w:p>
    <w:p w:rsidR="009E4010" w:rsidRDefault="00920810">
      <w:pPr>
        <w:pStyle w:val="af0"/>
        <w:numPr>
          <w:ilvl w:val="0"/>
          <w:numId w:val="2"/>
        </w:numPr>
      </w:pPr>
      <w:r>
        <w:lastRenderedPageBreak/>
        <w:t>НАГРАЖДЕНИЕ ПОБЕДИТЕЛЕЙ И ПРИЗЕРОВ</w:t>
      </w:r>
    </w:p>
    <w:p w:rsidR="009E4010" w:rsidRDefault="00920810">
      <w:pPr>
        <w:pStyle w:val="af1"/>
      </w:pPr>
      <w:r>
        <w:t>Команды – победители и призеры соревнований награждаются кубками и командным дипломом. Игроки и тренеры награждаются медалями. Лучшие игроки соревнований (вратарь, защитни</w:t>
      </w:r>
      <w:r>
        <w:t>к, нападающий – определяются из команд призеров) награждаются дипломами и специальными ценными призами.</w:t>
      </w:r>
    </w:p>
    <w:p w:rsidR="009E4010" w:rsidRDefault="00920810">
      <w:pPr>
        <w:pStyle w:val="af1"/>
      </w:pPr>
      <w:r>
        <w:t>Лучший игрок в каждой команде, не вошедшей в призеры соревнований, награждаются памятными призами.</w:t>
      </w:r>
    </w:p>
    <w:p w:rsidR="009E4010" w:rsidRDefault="00920810">
      <w:pPr>
        <w:pStyle w:val="af1"/>
      </w:pPr>
      <w:r>
        <w:t>Награждение проводится из заявочных взносов команд</w:t>
      </w:r>
      <w:r>
        <w:t xml:space="preserve">. </w:t>
      </w:r>
    </w:p>
    <w:p w:rsidR="009E4010" w:rsidRDefault="009E4010">
      <w:pPr>
        <w:jc w:val="center"/>
        <w:rPr>
          <w:rFonts w:eastAsia="Calibri"/>
          <w:sz w:val="28"/>
          <w:szCs w:val="28"/>
          <w:lang w:eastAsia="en-US"/>
        </w:rPr>
      </w:pPr>
    </w:p>
    <w:p w:rsidR="009E4010" w:rsidRDefault="00920810">
      <w:pPr>
        <w:pStyle w:val="af0"/>
        <w:numPr>
          <w:ilvl w:val="0"/>
          <w:numId w:val="2"/>
        </w:numPr>
      </w:pPr>
      <w:r>
        <w:lastRenderedPageBreak/>
        <w:t>УСЛОВИЯ ФИНАНСИРОВАНИЯ</w:t>
      </w:r>
    </w:p>
    <w:p w:rsidR="009E4010" w:rsidRDefault="00920810">
      <w:pPr>
        <w:pStyle w:val="af1"/>
      </w:pPr>
      <w:r>
        <w:t xml:space="preserve">Расходы, связанные с оплатой судейства соревнования, медицинского персонала несет команда – хозяин поля. </w:t>
      </w:r>
    </w:p>
    <w:p w:rsidR="009E4010" w:rsidRDefault="00920810">
      <w:pPr>
        <w:pStyle w:val="af1"/>
      </w:pPr>
      <w:r>
        <w:t>Расходы, связанные с награждением команд производятся за счет заявочных взносов ком</w:t>
      </w:r>
      <w:r>
        <w:t>анд для участия в соревнованиях.</w:t>
      </w:r>
    </w:p>
    <w:p w:rsidR="009E4010" w:rsidRDefault="00920810">
      <w:pPr>
        <w:pStyle w:val="af0"/>
        <w:numPr>
          <w:ilvl w:val="0"/>
          <w:numId w:val="2"/>
        </w:numPr>
      </w:pPr>
      <w:r>
        <w:lastRenderedPageBreak/>
        <w:t>ПОРЯДОК ПОДАЧИ ПРОТЕСТОВ</w:t>
      </w:r>
    </w:p>
    <w:p w:rsidR="00E15A67" w:rsidRDefault="00E15A67">
      <w:pPr>
        <w:pStyle w:val="af1"/>
      </w:pPr>
      <w:r>
        <w:t xml:space="preserve">При поступлении главному судье </w:t>
      </w:r>
      <w:proofErr w:type="spellStart"/>
      <w:r>
        <w:t>видеофиксации</w:t>
      </w:r>
      <w:proofErr w:type="spellEnd"/>
      <w:r>
        <w:t xml:space="preserve"> об участии в матче незаявленного игрока от любой из команд (даже не участвующих в игре) в течени</w:t>
      </w:r>
      <w:proofErr w:type="gramStart"/>
      <w:r>
        <w:t>и</w:t>
      </w:r>
      <w:proofErr w:type="gramEnd"/>
      <w:r>
        <w:t xml:space="preserve"> семи дней по окончании матча с депозита команды снимается 5000руб. и команде засчитывается поражение. </w:t>
      </w:r>
    </w:p>
    <w:p w:rsidR="009E4010" w:rsidRDefault="00920810">
      <w:pPr>
        <w:pStyle w:val="af1"/>
      </w:pPr>
      <w:r>
        <w:t>Не рассматриваются протесты со ссылкой по следующим причинам:</w:t>
      </w:r>
    </w:p>
    <w:p w:rsidR="009E4010" w:rsidRDefault="00920810">
      <w:pPr>
        <w:pStyle w:val="af3"/>
        <w:numPr>
          <w:ilvl w:val="0"/>
          <w:numId w:val="3"/>
        </w:numPr>
      </w:pPr>
      <w:r>
        <w:t>все случаи положения «вне игры»;</w:t>
      </w:r>
    </w:p>
    <w:p w:rsidR="009E4010" w:rsidRDefault="00920810">
      <w:pPr>
        <w:pStyle w:val="af3"/>
        <w:numPr>
          <w:ilvl w:val="0"/>
          <w:numId w:val="3"/>
        </w:numPr>
      </w:pPr>
      <w:r>
        <w:t>правильность определения в</w:t>
      </w:r>
      <w:r>
        <w:t>зятия ворот;</w:t>
      </w:r>
    </w:p>
    <w:p w:rsidR="009E4010" w:rsidRDefault="00920810">
      <w:pPr>
        <w:pStyle w:val="af3"/>
        <w:numPr>
          <w:ilvl w:val="0"/>
          <w:numId w:val="3"/>
        </w:numPr>
      </w:pPr>
      <w:r>
        <w:t>определения мест выбрасывания шайбы после остановки игры;</w:t>
      </w:r>
    </w:p>
    <w:p w:rsidR="009E4010" w:rsidRDefault="00920810">
      <w:pPr>
        <w:pStyle w:val="af3"/>
        <w:numPr>
          <w:ilvl w:val="0"/>
          <w:numId w:val="3"/>
        </w:numPr>
      </w:pPr>
      <w:r>
        <w:t>факты назначения или не назначения всех видов штрафов.</w:t>
      </w:r>
    </w:p>
    <w:p w:rsidR="009E4010" w:rsidRDefault="00920810">
      <w:pPr>
        <w:pStyle w:val="af1"/>
        <w:rPr>
          <w:b/>
          <w:bCs/>
        </w:rPr>
      </w:pPr>
      <w:r>
        <w:rPr>
          <w:b/>
          <w:bCs/>
        </w:rPr>
        <w:t>Главный судья в праве вынести решение об отстранении игрока от участия в соревнованиях чемпионата г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арнаула на один сезон без обж</w:t>
      </w:r>
      <w:r>
        <w:rPr>
          <w:b/>
          <w:bCs/>
        </w:rPr>
        <w:t>алования в любых инстанциях.</w:t>
      </w:r>
    </w:p>
    <w:p w:rsidR="009E4010" w:rsidRDefault="00920810">
      <w:pPr>
        <w:pStyle w:val="af1"/>
      </w:pPr>
      <w:r>
        <w:rPr>
          <w:color w:val="000000"/>
          <w:szCs w:val="28"/>
        </w:rPr>
        <w:t>В случае отказа предоставить карточку игрока немедленно – расценивается как не заявленный спортсмен.</w:t>
      </w:r>
    </w:p>
    <w:p w:rsidR="009E4010" w:rsidRDefault="00920810">
      <w:pPr>
        <w:pStyle w:val="af1"/>
      </w:pPr>
      <w:r>
        <w:t>Проверка личности какого-либо игрока и оригиналы документов удостоверяющих личность (паспорт гражданина РФ, загранпаспорт гражданина РФ, временное удостоверение личности гражданина РФ, паспорт иностранного гражданина), на него разрешена официальным предста</w:t>
      </w:r>
      <w:r>
        <w:t>вителям команды в присутствии главного судьи матча после окончания периодов и матча соответственно. Если у игрока отсутствуют документы удостоверяющие личность на дату проведения матча, то игрок и представитель проверяющей команды обязаны назначить встречу</w:t>
      </w:r>
      <w:r>
        <w:t xml:space="preserve"> и провести проверку документов в течение 72 часов с момента окончания матча. </w:t>
      </w:r>
    </w:p>
    <w:p w:rsidR="009E4010" w:rsidRDefault="00920810">
      <w:pPr>
        <w:pStyle w:val="af1"/>
      </w:pPr>
      <w:r>
        <w:t>При выявлении несоответствия между игроком и предоставленными на него документами, главный судья матча обязан сделать соответствующую запись в Официальном протоколе матча. В слу</w:t>
      </w:r>
      <w:r>
        <w:t>чае</w:t>
      </w:r>
      <w:proofErr w:type="gramStart"/>
      <w:r>
        <w:t>,</w:t>
      </w:r>
      <w:proofErr w:type="gramEnd"/>
      <w:r>
        <w:t xml:space="preserve"> если, представителем команды при встрече с игроком обнаружено несоответствие, то он обязан сообщить об этом главному судье соревнований и представителю команды игрока в течение 24 часов.</w:t>
      </w:r>
    </w:p>
    <w:p w:rsidR="009E4010" w:rsidRDefault="00920810">
      <w:pPr>
        <w:pStyle w:val="af5"/>
        <w:ind w:left="754" w:firstLine="0"/>
      </w:pPr>
      <w:r>
        <w:lastRenderedPageBreak/>
        <w:t>Приложение 1</w:t>
      </w:r>
    </w:p>
    <w:p w:rsidR="009E4010" w:rsidRDefault="00920810">
      <w:pPr>
        <w:pStyle w:val="af1"/>
      </w:pPr>
      <w:r>
        <w:t>Порядок определения наказаний и дисквалификации игр</w:t>
      </w:r>
      <w:r>
        <w:t>оков после совершения ими дисциплинарных нарушений в соревнованиях первенства города.</w:t>
      </w:r>
    </w:p>
    <w:p w:rsidR="009E4010" w:rsidRDefault="00920810">
      <w:pPr>
        <w:pStyle w:val="af1"/>
        <w:rPr>
          <w:b/>
          <w:bCs/>
        </w:rPr>
      </w:pPr>
      <w:r>
        <w:rPr>
          <w:b/>
          <w:bCs/>
        </w:rPr>
        <w:t>Соревнования первенства города проводятся по правилам, принятым Международной Федерацией хоккея на льду (ИИХФ), согласно которым недисциплинированность игроков наказывает</w:t>
      </w:r>
      <w:r>
        <w:rPr>
          <w:b/>
          <w:bCs/>
        </w:rPr>
        <w:t>ся следующими штрафами:</w:t>
      </w:r>
    </w:p>
    <w:p w:rsidR="009E4010" w:rsidRDefault="00920810">
      <w:pPr>
        <w:pStyle w:val="af4"/>
        <w:numPr>
          <w:ilvl w:val="0"/>
          <w:numId w:val="7"/>
        </w:numPr>
        <w:ind w:left="397" w:firstLine="0"/>
        <w:rPr>
          <w:b/>
          <w:bCs/>
        </w:rPr>
      </w:pPr>
      <w:r>
        <w:rPr>
          <w:b/>
          <w:bCs/>
        </w:rPr>
        <w:t>Дисциплинарный штраф</w:t>
      </w:r>
      <w:r>
        <w:rPr>
          <w:b/>
          <w:bCs/>
        </w:rPr>
        <w:tab/>
        <w:t>10 мин.</w:t>
      </w:r>
    </w:p>
    <w:p w:rsidR="009E4010" w:rsidRDefault="00920810">
      <w:pPr>
        <w:pStyle w:val="af4"/>
        <w:numPr>
          <w:ilvl w:val="0"/>
          <w:numId w:val="7"/>
        </w:numPr>
        <w:ind w:left="397" w:firstLine="0"/>
        <w:rPr>
          <w:b/>
          <w:bCs/>
        </w:rPr>
      </w:pPr>
      <w:r>
        <w:rPr>
          <w:b/>
          <w:bCs/>
        </w:rPr>
        <w:t>Дисциплинарный до конца игры штраф</w:t>
      </w:r>
      <w:r>
        <w:rPr>
          <w:b/>
          <w:bCs/>
        </w:rPr>
        <w:tab/>
        <w:t>20 мин.</w:t>
      </w:r>
    </w:p>
    <w:p w:rsidR="009E4010" w:rsidRDefault="00920810">
      <w:pPr>
        <w:pStyle w:val="af4"/>
        <w:numPr>
          <w:ilvl w:val="0"/>
          <w:numId w:val="7"/>
        </w:numPr>
        <w:ind w:left="397" w:firstLine="0"/>
        <w:rPr>
          <w:b/>
          <w:bCs/>
        </w:rPr>
      </w:pPr>
      <w:r>
        <w:rPr>
          <w:b/>
          <w:bCs/>
        </w:rPr>
        <w:t>Большой дисциплинарный штраф</w:t>
      </w:r>
      <w:r>
        <w:rPr>
          <w:b/>
          <w:bCs/>
        </w:rPr>
        <w:tab/>
        <w:t>20 мин.</w:t>
      </w:r>
    </w:p>
    <w:p w:rsidR="009E4010" w:rsidRDefault="00920810">
      <w:pPr>
        <w:pStyle w:val="af4"/>
        <w:numPr>
          <w:ilvl w:val="0"/>
          <w:numId w:val="7"/>
        </w:numPr>
        <w:ind w:left="397" w:firstLine="0"/>
        <w:rPr>
          <w:b/>
          <w:bCs/>
        </w:rPr>
      </w:pPr>
      <w:r>
        <w:rPr>
          <w:b/>
          <w:bCs/>
        </w:rPr>
        <w:t>Матч-штраф</w:t>
      </w:r>
      <w:r>
        <w:rPr>
          <w:b/>
          <w:bCs/>
        </w:rPr>
        <w:tab/>
        <w:t>25 мин.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896"/>
        <w:gridCol w:w="166"/>
        <w:gridCol w:w="4047"/>
        <w:gridCol w:w="15"/>
        <w:gridCol w:w="2243"/>
        <w:gridCol w:w="10"/>
        <w:gridCol w:w="1983"/>
      </w:tblGrid>
      <w:tr w:rsidR="009E4010">
        <w:trPr>
          <w:trHeight w:val="566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b/>
                <w:szCs w:val="28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Вид штрафа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Обязательная дисквалификация (игрока)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ind w:firstLine="0"/>
            </w:pPr>
            <w:r>
              <w:t>Обязательная денежная компенсация</w:t>
            </w:r>
          </w:p>
        </w:tc>
      </w:tr>
      <w:tr w:rsidR="009E4010">
        <w:trPr>
          <w:trHeight w:val="547"/>
        </w:trPr>
        <w:tc>
          <w:tcPr>
            <w:tcW w:w="9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 xml:space="preserve">1. </w:t>
            </w:r>
            <w:r>
              <w:t>Дисциплинарный до конца игры штраф налагается на игрока, который</w:t>
            </w:r>
          </w:p>
        </w:tc>
      </w:tr>
      <w:tr w:rsidR="009E4010">
        <w:trPr>
          <w:trHeight w:val="219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1.1</w:t>
            </w:r>
            <w:r>
              <w:rPr>
                <w:szCs w:val="28"/>
              </w:rPr>
              <w:t>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Наказывается большим штрафом 5 мин. за: толчок на борт; атаку сзади, толчок на борт клюшкой, удар локтем или коленом, излишнюю грубость, опасную игру высоко поднятой клюшкой, удар концо</w:t>
            </w:r>
            <w:r>
              <w:t>м клюшки (Пр. 604,606, «В», 607, 609,612.615, 630.631)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700</w:t>
            </w:r>
          </w:p>
        </w:tc>
      </w:tr>
      <w:tr w:rsidR="009E4010">
        <w:trPr>
          <w:trHeight w:val="84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1.2.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proofErr w:type="gramStart"/>
            <w:r>
              <w:t>Наказан</w:t>
            </w:r>
            <w:proofErr w:type="gramEnd"/>
            <w:r>
              <w:t xml:space="preserve"> каждым дисциплинарным </w:t>
            </w:r>
          </w:p>
          <w:p w:rsidR="009E4010" w:rsidRDefault="00920810">
            <w:pPr>
              <w:pStyle w:val="af6"/>
            </w:pPr>
            <w:r>
              <w:t>+ 10, штрафом (Пр. 404)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500</w:t>
            </w:r>
          </w:p>
        </w:tc>
      </w:tr>
      <w:tr w:rsidR="009E4010">
        <w:trPr>
          <w:trHeight w:val="85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1.3.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После получения дисциплинарного штрафа продолжается оспариваться решение главного судьи (Пр. 601)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700</w:t>
            </w:r>
          </w:p>
        </w:tc>
      </w:tr>
      <w:tr w:rsidR="009E4010">
        <w:trPr>
          <w:trHeight w:val="86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lastRenderedPageBreak/>
              <w:t>1.4.1.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Вступает в</w:t>
            </w:r>
            <w:r>
              <w:rPr>
                <w:szCs w:val="28"/>
              </w:rPr>
              <w:t xml:space="preserve"> любой физический контакт против любого судьи, обслуживающего игру (Пр. 601</w:t>
            </w:r>
            <w:r>
              <w:rPr>
                <w:szCs w:val="28"/>
              </w:rPr>
              <w:t>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E4010">
            <w:pPr>
              <w:pStyle w:val="af6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1500</w:t>
            </w:r>
          </w:p>
        </w:tc>
      </w:tr>
      <w:tr w:rsidR="009E4010">
        <w:trPr>
          <w:trHeight w:val="85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1.4.2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Бросает клюшку в пределах или за пределы коробки (Пр. 633)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300</w:t>
            </w:r>
          </w:p>
        </w:tc>
      </w:tr>
      <w:tr w:rsidR="009E4010">
        <w:trPr>
          <w:trHeight w:val="57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1.5.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Участвует в драке вне пределов игровой поверхности (Пр. 612)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700</w:t>
            </w:r>
          </w:p>
        </w:tc>
      </w:tr>
      <w:tr w:rsidR="009E4010">
        <w:trPr>
          <w:trHeight w:val="57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1.6.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 xml:space="preserve">Первым вступает в уже </w:t>
            </w:r>
            <w:r>
              <w:rPr>
                <w:szCs w:val="28"/>
              </w:rPr>
              <w:t>идущий конфликт (Пр. 612</w:t>
            </w:r>
            <w:r>
              <w:rPr>
                <w:szCs w:val="28"/>
              </w:rPr>
              <w:t>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500</w:t>
            </w:r>
          </w:p>
        </w:tc>
      </w:tr>
      <w:tr w:rsidR="009E4010">
        <w:trPr>
          <w:trHeight w:val="1145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1.7.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Первым покидает скамейку запасных или штрафников во время конфликта и наказывается малым, большим или дисциплинарным штрафом (Пр. 623)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600</w:t>
            </w:r>
          </w:p>
        </w:tc>
      </w:tr>
    </w:tbl>
    <w:p w:rsidR="009E4010" w:rsidRDefault="009E4010">
      <w:pPr>
        <w:pStyle w:val="a9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074"/>
        <w:gridCol w:w="4152"/>
        <w:gridCol w:w="2127"/>
        <w:gridCol w:w="1947"/>
      </w:tblGrid>
      <w:tr w:rsidR="009E4010">
        <w:trPr>
          <w:trHeight w:val="56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9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9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Нецензурно выражается на хоккейной площадке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ее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9"/>
              <w:shd w:val="clear" w:color="auto" w:fill="auto"/>
              <w:spacing w:before="0" w:line="240" w:lineRule="auto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9E4010">
        <w:trPr>
          <w:trHeight w:val="283"/>
        </w:trPr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 xml:space="preserve">2. </w:t>
            </w:r>
            <w:r>
              <w:t>Дисциплинарный до конца игры штраф налагается на представителя команды</w:t>
            </w:r>
          </w:p>
        </w:tc>
      </w:tr>
      <w:tr w:rsidR="009E4010">
        <w:trPr>
          <w:trHeight w:val="835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2.1.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 xml:space="preserve">Виновного в недисциплинированном поведении (Пр. </w:t>
            </w:r>
            <w:r>
              <w:rPr>
                <w:szCs w:val="28"/>
              </w:rPr>
              <w:t>601)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E4010">
            <w:pPr>
              <w:pStyle w:val="af6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700</w:t>
            </w:r>
          </w:p>
        </w:tc>
      </w:tr>
      <w:tr w:rsidR="009E4010">
        <w:trPr>
          <w:trHeight w:val="57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2.2.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proofErr w:type="gramStart"/>
            <w:r>
              <w:rPr>
                <w:szCs w:val="28"/>
              </w:rPr>
              <w:t>Бросающего</w:t>
            </w:r>
            <w:proofErr w:type="gramEnd"/>
            <w:r>
              <w:rPr>
                <w:szCs w:val="28"/>
              </w:rPr>
              <w:t xml:space="preserve"> посторонние предметы на лед (Пр. 623</w:t>
            </w:r>
            <w:r>
              <w:rPr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 xml:space="preserve">-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700</w:t>
            </w:r>
          </w:p>
        </w:tc>
      </w:tr>
      <w:tr w:rsidR="009E4010">
        <w:trPr>
          <w:trHeight w:val="86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2.3..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 xml:space="preserve">Выходящего на лед во время любого периода без </w:t>
            </w:r>
            <w:r>
              <w:rPr>
                <w:szCs w:val="28"/>
              </w:rPr>
              <w:t>разрешения главного судьи (Пр. 623</w:t>
            </w:r>
            <w:r>
              <w:rPr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—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700</w:t>
            </w:r>
          </w:p>
        </w:tc>
      </w:tr>
      <w:tr w:rsidR="009E4010">
        <w:trPr>
          <w:trHeight w:val="576"/>
        </w:trPr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 Матч-штраф налагается на игрока или представителя команды, который</w:t>
            </w:r>
          </w:p>
        </w:tc>
      </w:tr>
      <w:tr w:rsidR="009E4010">
        <w:trPr>
          <w:trHeight w:val="111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3.1.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Своим поведением мешает, препятствует или затрудняет проведение матча (игрок) (Пр. 601</w:t>
            </w:r>
            <w:r>
              <w:rPr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1</w:t>
            </w:r>
          </w:p>
          <w:p w:rsidR="009E4010" w:rsidRDefault="009E4010">
            <w:pPr>
              <w:pStyle w:val="af6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600</w:t>
            </w:r>
          </w:p>
        </w:tc>
      </w:tr>
      <w:tr w:rsidR="009E4010">
        <w:trPr>
          <w:trHeight w:val="138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3.2.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 xml:space="preserve">Плюет в соперника, официального </w:t>
            </w:r>
            <w:r>
              <w:t>представителя другой команды или в официальных лиц, обслуживающих игру (игрок) (Пр. 603)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 xml:space="preserve"> 600</w:t>
            </w:r>
          </w:p>
        </w:tc>
      </w:tr>
      <w:tr w:rsidR="009E4010">
        <w:trPr>
          <w:trHeight w:val="58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3.3.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Физически воздействует на зрителя (игрок) (Пр. 620)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 xml:space="preserve"> 500</w:t>
            </w:r>
          </w:p>
        </w:tc>
      </w:tr>
      <w:tr w:rsidR="009E4010">
        <w:trPr>
          <w:trHeight w:val="58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3.4.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Оскорбляет любое официальное лицо, обслуживающее игру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700</w:t>
            </w:r>
          </w:p>
        </w:tc>
      </w:tr>
      <w:tr w:rsidR="009E4010">
        <w:trPr>
          <w:trHeight w:val="85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lastRenderedPageBreak/>
              <w:t>3.5.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 xml:space="preserve">Умышленно бросающего </w:t>
            </w:r>
            <w:r>
              <w:t>шайбу или любой другой предмет в любого судью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—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1500</w:t>
            </w:r>
          </w:p>
        </w:tc>
      </w:tr>
      <w:tr w:rsidR="009E4010">
        <w:trPr>
          <w:trHeight w:val="140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3.6.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Совершает действие, не разрешенные правилами, в результате которых соперник получает травму (Пр. 603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Решение комиссии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1000</w:t>
            </w:r>
          </w:p>
        </w:tc>
      </w:tr>
      <w:tr w:rsidR="009E4010">
        <w:trPr>
          <w:trHeight w:val="56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3.7.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Травмирует соперника в результате атаки сзади (Пр. 606)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 xml:space="preserve"> 700</w:t>
            </w:r>
          </w:p>
        </w:tc>
      </w:tr>
      <w:tr w:rsidR="009E4010">
        <w:trPr>
          <w:trHeight w:val="56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3.8.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Умышленно бьет или пытается ударить соперника головой (Пр. 609)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 xml:space="preserve"> 500</w:t>
            </w:r>
          </w:p>
        </w:tc>
      </w:tr>
    </w:tbl>
    <w:p w:rsidR="009E4010" w:rsidRDefault="009E4010">
      <w:pPr>
        <w:pStyle w:val="a9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086"/>
        <w:gridCol w:w="4138"/>
        <w:gridCol w:w="2160"/>
        <w:gridCol w:w="1916"/>
      </w:tblGrid>
      <w:tr w:rsidR="009E4010">
        <w:trPr>
          <w:trHeight w:val="56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3.9.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Начинает драку или продолжает начатый конфликт (Пр. 612)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 xml:space="preserve"> 500</w:t>
            </w:r>
          </w:p>
        </w:tc>
      </w:tr>
      <w:tr w:rsidR="009E4010">
        <w:trPr>
          <w:trHeight w:val="55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3.10.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Бьет ногой или пытается ударить ногой соперника (Пр. 621)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 xml:space="preserve"> 1500</w:t>
            </w:r>
          </w:p>
        </w:tc>
      </w:tr>
      <w:tr w:rsidR="009E4010">
        <w:trPr>
          <w:trHeight w:val="84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3.11.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Замахивается клюшкой на другого игрока 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любого конфликта (Пр. 603 </w:t>
            </w: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E4010">
            <w:pPr>
              <w:pStyle w:val="af6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500</w:t>
            </w:r>
          </w:p>
        </w:tc>
      </w:tr>
      <w:tr w:rsidR="009E4010">
        <w:trPr>
          <w:trHeight w:val="84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3.12.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rPr>
                <w:szCs w:val="28"/>
              </w:rPr>
              <w:t>Травмирует соперника в результате колющего удара или удара концом клюшки (Пр. 631</w:t>
            </w:r>
            <w:r>
              <w:rPr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500</w:t>
            </w:r>
          </w:p>
        </w:tc>
      </w:tr>
      <w:tr w:rsidR="009E4010">
        <w:trPr>
          <w:trHeight w:val="293"/>
        </w:trPr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4. Дополнительные наказания</w:t>
            </w:r>
          </w:p>
        </w:tc>
      </w:tr>
      <w:tr w:rsidR="009E4010">
        <w:trPr>
          <w:trHeight w:val="194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4.1.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 xml:space="preserve">Игрок, наказанный каждым последующим </w:t>
            </w:r>
            <w:r>
              <w:t xml:space="preserve">дисциплинарным (10 минут), дисциплинарным до конца игры, большим дисциплинарным штрафом или </w:t>
            </w:r>
            <w:proofErr w:type="spellStart"/>
            <w:proofErr w:type="gramStart"/>
            <w:r>
              <w:t>матч-штрафом</w:t>
            </w:r>
            <w:proofErr w:type="spellEnd"/>
            <w:proofErr w:type="gramEnd"/>
            <w:r>
              <w:t xml:space="preserve"> в разных играх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E4010">
            <w:pPr>
              <w:pStyle w:val="af6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500</w:t>
            </w:r>
          </w:p>
        </w:tc>
      </w:tr>
      <w:tr w:rsidR="009E4010">
        <w:trPr>
          <w:trHeight w:val="158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4.2.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 xml:space="preserve">Игроки, самовольно покидающие хоккейную площадку и не участвующие в после </w:t>
            </w:r>
            <w:proofErr w:type="gramStart"/>
            <w:r>
              <w:t>матчевом</w:t>
            </w:r>
            <w:proofErr w:type="gramEnd"/>
            <w:r>
              <w:t xml:space="preserve"> приветствием команд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 xml:space="preserve"> </w:t>
            </w:r>
          </w:p>
          <w:p w:rsidR="009E4010" w:rsidRDefault="009E4010">
            <w:pPr>
              <w:pStyle w:val="af6"/>
            </w:pPr>
          </w:p>
          <w:p w:rsidR="009E4010" w:rsidRDefault="00920810">
            <w:pPr>
              <w:pStyle w:val="af6"/>
            </w:pPr>
            <w:r>
              <w:t>500</w:t>
            </w:r>
          </w:p>
        </w:tc>
      </w:tr>
    </w:tbl>
    <w:p w:rsidR="009E4010" w:rsidRDefault="009E4010">
      <w:pPr>
        <w:pStyle w:val="a9"/>
        <w:shd w:val="clear" w:color="auto" w:fill="auto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086"/>
        <w:gridCol w:w="4138"/>
        <w:gridCol w:w="2160"/>
        <w:gridCol w:w="1916"/>
      </w:tblGrid>
      <w:tr w:rsidR="009E4010">
        <w:trPr>
          <w:trHeight w:val="8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4.3.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Неявка</w:t>
            </w:r>
            <w:r>
              <w:t xml:space="preserve"> на игру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E4010">
            <w:pPr>
              <w:pStyle w:val="af6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1000</w:t>
            </w:r>
          </w:p>
        </w:tc>
      </w:tr>
      <w:tr w:rsidR="009E4010">
        <w:trPr>
          <w:trHeight w:val="112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4.4.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Провокация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E4010">
            <w:pPr>
              <w:pStyle w:val="af6"/>
            </w:pPr>
          </w:p>
          <w:p w:rsidR="009E4010" w:rsidRDefault="009E4010">
            <w:pPr>
              <w:pStyle w:val="af6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500</w:t>
            </w:r>
          </w:p>
          <w:p w:rsidR="009E4010" w:rsidRDefault="009E4010">
            <w:pPr>
              <w:pStyle w:val="af6"/>
            </w:pPr>
          </w:p>
        </w:tc>
      </w:tr>
      <w:tr w:rsidR="009E4010">
        <w:trPr>
          <w:trHeight w:val="175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lastRenderedPageBreak/>
              <w:t>4.5.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Распитие спиртных напитков в местах проведения, пьяный игрок, или пахнет спиртным от игрока, участвующего в матче.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E4010">
            <w:pPr>
              <w:pStyle w:val="af6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1000</w:t>
            </w:r>
          </w:p>
        </w:tc>
      </w:tr>
      <w:tr w:rsidR="009E4010">
        <w:trPr>
          <w:trHeight w:val="175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4.6.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  <w:rPr>
                <w:szCs w:val="28"/>
              </w:rPr>
            </w:pPr>
            <w:r>
              <w:t>Не подписанный протокол представителем команды.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E4010">
            <w:pPr>
              <w:pStyle w:val="af6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4010" w:rsidRDefault="00920810">
            <w:pPr>
              <w:pStyle w:val="af6"/>
            </w:pPr>
            <w:r>
              <w:t>500</w:t>
            </w:r>
          </w:p>
        </w:tc>
      </w:tr>
    </w:tbl>
    <w:p w:rsidR="009E4010" w:rsidRDefault="009E4010">
      <w:pPr>
        <w:pStyle w:val="a9"/>
        <w:shd w:val="clear" w:color="auto" w:fill="auto"/>
        <w:tabs>
          <w:tab w:val="left" w:pos="0"/>
        </w:tabs>
        <w:spacing w:before="0" w:line="240" w:lineRule="auto"/>
        <w:jc w:val="center"/>
      </w:pPr>
    </w:p>
    <w:sectPr w:rsidR="009E4010" w:rsidSect="009E4010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6D4"/>
    <w:multiLevelType w:val="multilevel"/>
    <w:tmpl w:val="4704ECB8"/>
    <w:lvl w:ilvl="0">
      <w:start w:val="1"/>
      <w:numFmt w:val="decimal"/>
      <w:lvlText w:val="%1."/>
      <w:lvlJc w:val="righ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>
    <w:nsid w:val="140C5111"/>
    <w:multiLevelType w:val="multilevel"/>
    <w:tmpl w:val="9364F858"/>
    <w:lvl w:ilvl="0">
      <w:start w:val="1"/>
      <w:numFmt w:val="decimal"/>
      <w:lvlText w:val="%1."/>
      <w:lvlJc w:val="righ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>
    <w:nsid w:val="5B632CD3"/>
    <w:multiLevelType w:val="multilevel"/>
    <w:tmpl w:val="C968128C"/>
    <w:lvl w:ilvl="0">
      <w:start w:val="1"/>
      <w:numFmt w:val="decimal"/>
      <w:lvlText w:val="%1."/>
      <w:lvlJc w:val="righ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3">
    <w:nsid w:val="5DCF1C6E"/>
    <w:multiLevelType w:val="multilevel"/>
    <w:tmpl w:val="A836D0B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45B39E2"/>
    <w:multiLevelType w:val="multilevel"/>
    <w:tmpl w:val="C71AA9C0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</w:rPr>
    </w:lvl>
  </w:abstractNum>
  <w:abstractNum w:abstractNumId="5">
    <w:nsid w:val="69F05EFA"/>
    <w:multiLevelType w:val="multilevel"/>
    <w:tmpl w:val="AF468A4A"/>
    <w:lvl w:ilvl="0">
      <w:start w:val="1"/>
      <w:numFmt w:val="upperRoman"/>
      <w:lvlText w:val="%1."/>
      <w:lvlJc w:val="right"/>
      <w:pPr>
        <w:tabs>
          <w:tab w:val="num" w:pos="754"/>
        </w:tabs>
        <w:ind w:left="754" w:hanging="174"/>
      </w:pPr>
    </w:lvl>
    <w:lvl w:ilvl="1">
      <w:start w:val="1"/>
      <w:numFmt w:val="upperRoman"/>
      <w:lvlText w:val="%2."/>
      <w:lvlJc w:val="right"/>
      <w:pPr>
        <w:tabs>
          <w:tab w:val="num" w:pos="1508"/>
        </w:tabs>
        <w:ind w:left="1508" w:hanging="174"/>
      </w:p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174"/>
      </w:pPr>
    </w:lvl>
    <w:lvl w:ilvl="3">
      <w:start w:val="1"/>
      <w:numFmt w:val="upperRoman"/>
      <w:lvlText w:val="%4."/>
      <w:lvlJc w:val="right"/>
      <w:pPr>
        <w:tabs>
          <w:tab w:val="num" w:pos="2262"/>
        </w:tabs>
        <w:ind w:left="2262" w:hanging="174"/>
      </w:pPr>
    </w:lvl>
    <w:lvl w:ilvl="4">
      <w:start w:val="1"/>
      <w:numFmt w:val="upperRoman"/>
      <w:lvlText w:val="%5."/>
      <w:lvlJc w:val="right"/>
      <w:pPr>
        <w:tabs>
          <w:tab w:val="num" w:pos="3016"/>
        </w:tabs>
        <w:ind w:left="3016" w:hanging="174"/>
      </w:pPr>
    </w:lvl>
    <w:lvl w:ilvl="5">
      <w:start w:val="1"/>
      <w:numFmt w:val="upperRoman"/>
      <w:lvlText w:val="%6."/>
      <w:lvlJc w:val="right"/>
      <w:pPr>
        <w:tabs>
          <w:tab w:val="num" w:pos="3771"/>
        </w:tabs>
        <w:ind w:left="3771" w:hanging="174"/>
      </w:pPr>
    </w:lvl>
    <w:lvl w:ilvl="6">
      <w:start w:val="1"/>
      <w:numFmt w:val="upperRoman"/>
      <w:lvlText w:val="%7."/>
      <w:lvlJc w:val="right"/>
      <w:pPr>
        <w:tabs>
          <w:tab w:val="num" w:pos="4525"/>
        </w:tabs>
        <w:ind w:left="4525" w:hanging="174"/>
      </w:pPr>
    </w:lvl>
    <w:lvl w:ilvl="7">
      <w:start w:val="1"/>
      <w:numFmt w:val="upperRoman"/>
      <w:lvlText w:val="%8."/>
      <w:lvlJc w:val="right"/>
      <w:pPr>
        <w:tabs>
          <w:tab w:val="num" w:pos="5279"/>
        </w:tabs>
        <w:ind w:left="5279" w:hanging="174"/>
      </w:pPr>
    </w:lvl>
    <w:lvl w:ilvl="8">
      <w:start w:val="1"/>
      <w:numFmt w:val="upperRoman"/>
      <w:lvlText w:val="%9."/>
      <w:lvlJc w:val="right"/>
      <w:pPr>
        <w:tabs>
          <w:tab w:val="num" w:pos="6033"/>
        </w:tabs>
        <w:ind w:left="6033" w:hanging="174"/>
      </w:pPr>
    </w:lvl>
  </w:abstractNum>
  <w:abstractNum w:abstractNumId="6">
    <w:nsid w:val="7D822C96"/>
    <w:multiLevelType w:val="multilevel"/>
    <w:tmpl w:val="5DAC239A"/>
    <w:lvl w:ilvl="0">
      <w:start w:val="1"/>
      <w:numFmt w:val="lowerLetter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151"/>
        </w:tabs>
        <w:ind w:left="1151" w:hanging="397"/>
      </w:p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97"/>
      </w:pPr>
    </w:lvl>
    <w:lvl w:ilvl="3">
      <w:start w:val="1"/>
      <w:numFmt w:val="lowerLetter"/>
      <w:lvlText w:val="%4)"/>
      <w:lvlJc w:val="left"/>
      <w:pPr>
        <w:tabs>
          <w:tab w:val="num" w:pos="1945"/>
        </w:tabs>
        <w:ind w:left="1945" w:hanging="397"/>
      </w:pPr>
    </w:lvl>
    <w:lvl w:ilvl="4">
      <w:start w:val="1"/>
      <w:numFmt w:val="lowerLetter"/>
      <w:lvlText w:val="%5)"/>
      <w:lvlJc w:val="left"/>
      <w:pPr>
        <w:tabs>
          <w:tab w:val="num" w:pos="2342"/>
        </w:tabs>
        <w:ind w:left="2342" w:hanging="397"/>
      </w:pPr>
    </w:lvl>
    <w:lvl w:ilvl="5">
      <w:start w:val="1"/>
      <w:numFmt w:val="lowerLetter"/>
      <w:lvlText w:val="%6)"/>
      <w:lvlJc w:val="left"/>
      <w:pPr>
        <w:tabs>
          <w:tab w:val="num" w:pos="2739"/>
        </w:tabs>
        <w:ind w:left="2739" w:hanging="397"/>
      </w:pPr>
    </w:lvl>
    <w:lvl w:ilvl="6">
      <w:start w:val="1"/>
      <w:numFmt w:val="lowerLetter"/>
      <w:lvlText w:val="%7)"/>
      <w:lvlJc w:val="left"/>
      <w:pPr>
        <w:tabs>
          <w:tab w:val="num" w:pos="3136"/>
        </w:tabs>
        <w:ind w:left="3136" w:hanging="397"/>
      </w:pPr>
    </w:lvl>
    <w:lvl w:ilvl="7">
      <w:start w:val="1"/>
      <w:numFmt w:val="lowerLetter"/>
      <w:lvlText w:val="%8)"/>
      <w:lvlJc w:val="left"/>
      <w:pPr>
        <w:tabs>
          <w:tab w:val="num" w:pos="3533"/>
        </w:tabs>
        <w:ind w:left="3533" w:hanging="397"/>
      </w:pPr>
    </w:lvl>
    <w:lvl w:ilvl="8">
      <w:start w:val="1"/>
      <w:numFmt w:val="lowerLetter"/>
      <w:lvlText w:val="%9)"/>
      <w:lvlJc w:val="left"/>
      <w:pPr>
        <w:tabs>
          <w:tab w:val="num" w:pos="3930"/>
        </w:tabs>
        <w:ind w:left="3930" w:hanging="397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43"/>
  <w:characterSpacingControl w:val="doNotCompress"/>
  <w:compat/>
  <w:rsids>
    <w:rsidRoot w:val="009E4010"/>
    <w:rsid w:val="001E5DFE"/>
    <w:rsid w:val="003F007C"/>
    <w:rsid w:val="00595C54"/>
    <w:rsid w:val="00617EED"/>
    <w:rsid w:val="006B64D6"/>
    <w:rsid w:val="00791C0B"/>
    <w:rsid w:val="008455B7"/>
    <w:rsid w:val="00920810"/>
    <w:rsid w:val="009E4010"/>
    <w:rsid w:val="00B76344"/>
    <w:rsid w:val="00BB172F"/>
    <w:rsid w:val="00D358FF"/>
    <w:rsid w:val="00E15A67"/>
    <w:rsid w:val="00EB747A"/>
    <w:rsid w:val="00EE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A1"/>
    <w:pPr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link w:val="a4"/>
    <w:qFormat/>
    <w:rsid w:val="009E4010"/>
    <w:pPr>
      <w:numPr>
        <w:numId w:val="1"/>
      </w:numPr>
      <w:outlineLvl w:val="0"/>
    </w:pPr>
    <w:rPr>
      <w:b/>
      <w:bCs/>
      <w:sz w:val="36"/>
      <w:szCs w:val="36"/>
    </w:rPr>
  </w:style>
  <w:style w:type="character" w:customStyle="1" w:styleId="a4">
    <w:name w:val="Название Знак"/>
    <w:link w:val="Heading1"/>
    <w:qFormat/>
    <w:rsid w:val="00DE57A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Emphasis"/>
    <w:qFormat/>
    <w:rsid w:val="00DE57A1"/>
    <w:rPr>
      <w:i/>
      <w:iCs/>
    </w:rPr>
  </w:style>
  <w:style w:type="character" w:customStyle="1" w:styleId="Bodytext2">
    <w:name w:val="Body text (2)_"/>
    <w:basedOn w:val="a0"/>
    <w:link w:val="Bodytext20"/>
    <w:qFormat/>
    <w:rsid w:val="00DE57A1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qFormat/>
    <w:rsid w:val="00DE57A1"/>
    <w:rPr>
      <w:sz w:val="28"/>
      <w:szCs w:val="28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08363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 Знак"/>
    <w:qFormat/>
    <w:rsid w:val="00FD5FDC"/>
    <w:rPr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10"/>
    <w:uiPriority w:val="99"/>
    <w:semiHidden/>
    <w:qFormat/>
    <w:rsid w:val="00FD5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FD5FDC"/>
    <w:rPr>
      <w:color w:val="0000FF"/>
      <w:u w:val="single"/>
    </w:rPr>
  </w:style>
  <w:style w:type="character" w:customStyle="1" w:styleId="11">
    <w:name w:val="Заголовок №1_"/>
    <w:link w:val="11"/>
    <w:qFormat/>
    <w:rsid w:val="008C4493"/>
    <w:rPr>
      <w:sz w:val="41"/>
      <w:szCs w:val="41"/>
      <w:shd w:val="clear" w:color="auto" w:fill="FFFFFF"/>
    </w:rPr>
  </w:style>
  <w:style w:type="character" w:customStyle="1" w:styleId="6">
    <w:name w:val="Основной текст (6)_"/>
    <w:link w:val="60"/>
    <w:qFormat/>
    <w:rsid w:val="008C4493"/>
    <w:rPr>
      <w:rFonts w:ascii="Corbel" w:hAnsi="Corbel"/>
      <w:sz w:val="17"/>
      <w:szCs w:val="17"/>
      <w:shd w:val="clear" w:color="auto" w:fill="FFFFFF"/>
    </w:rPr>
  </w:style>
  <w:style w:type="character" w:customStyle="1" w:styleId="2">
    <w:name w:val="Основной текст (2)_"/>
    <w:link w:val="20"/>
    <w:qFormat/>
    <w:rsid w:val="008C4493"/>
    <w:rPr>
      <w:shd w:val="clear" w:color="auto" w:fill="FFFFFF"/>
    </w:rPr>
  </w:style>
  <w:style w:type="character" w:customStyle="1" w:styleId="7">
    <w:name w:val="Основной текст (7)_"/>
    <w:link w:val="70"/>
    <w:qFormat/>
    <w:rsid w:val="008C4493"/>
    <w:rPr>
      <w:rFonts w:ascii="Corbel" w:hAnsi="Corbel"/>
      <w:sz w:val="8"/>
      <w:szCs w:val="8"/>
      <w:shd w:val="clear" w:color="auto" w:fill="FFFFFF"/>
    </w:rPr>
  </w:style>
  <w:style w:type="character" w:customStyle="1" w:styleId="5">
    <w:name w:val="Основной текст (5)_"/>
    <w:link w:val="50"/>
    <w:qFormat/>
    <w:rsid w:val="008C4493"/>
    <w:rPr>
      <w:rFonts w:ascii="Corbel" w:hAnsi="Corbel"/>
      <w:sz w:val="8"/>
      <w:szCs w:val="8"/>
      <w:shd w:val="clear" w:color="auto" w:fill="FFFFFF"/>
    </w:rPr>
  </w:style>
  <w:style w:type="character" w:customStyle="1" w:styleId="8">
    <w:name w:val="Основной текст (8)_"/>
    <w:link w:val="80"/>
    <w:qFormat/>
    <w:rsid w:val="008C4493"/>
    <w:rPr>
      <w:rFonts w:ascii="Corbel" w:hAnsi="Corbel"/>
      <w:sz w:val="17"/>
      <w:szCs w:val="17"/>
      <w:shd w:val="clear" w:color="auto" w:fill="FFFFFF"/>
    </w:rPr>
  </w:style>
  <w:style w:type="character" w:customStyle="1" w:styleId="ListLabel1">
    <w:name w:val="ListLabel 1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">
    <w:name w:val="ListLabel 2"/>
    <w:qFormat/>
    <w:rsid w:val="009E4010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3"/>
      <w:u w:val="none"/>
    </w:rPr>
  </w:style>
  <w:style w:type="character" w:customStyle="1" w:styleId="ListLabel3">
    <w:name w:val="ListLabel 3"/>
    <w:qFormat/>
    <w:rsid w:val="009E401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0"/>
      <w:u w:val="none"/>
    </w:rPr>
  </w:style>
  <w:style w:type="character" w:customStyle="1" w:styleId="ListLabel4">
    <w:name w:val="ListLabel 4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5">
    <w:name w:val="ListLabel 5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">
    <w:name w:val="ListLabel 6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">
    <w:name w:val="ListLabel 7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">
    <w:name w:val="ListLabel 8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">
    <w:name w:val="ListLabel 9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0">
    <w:name w:val="ListLabel 10"/>
    <w:qFormat/>
    <w:rsid w:val="009E40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3"/>
      <w:u w:val="none"/>
    </w:rPr>
  </w:style>
  <w:style w:type="character" w:customStyle="1" w:styleId="ListLabel11">
    <w:name w:val="ListLabel 11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">
    <w:name w:val="ListLabel 12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sid w:val="009E4010"/>
    <w:rPr>
      <w:rFonts w:ascii="Times New Roman" w:hAnsi="Times New Roman" w:cs="Times New Roman"/>
      <w:b/>
      <w:sz w:val="28"/>
      <w:szCs w:val="28"/>
    </w:rPr>
  </w:style>
  <w:style w:type="character" w:customStyle="1" w:styleId="ListLabel20">
    <w:name w:val="ListLabel 20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sid w:val="009E4010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3"/>
      <w:u w:val="none"/>
    </w:rPr>
  </w:style>
  <w:style w:type="character" w:customStyle="1" w:styleId="ListLabel22">
    <w:name w:val="ListLabel 22"/>
    <w:qFormat/>
    <w:rsid w:val="009E401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0"/>
      <w:u w:val="none"/>
    </w:rPr>
  </w:style>
  <w:style w:type="character" w:customStyle="1" w:styleId="ListLabel23">
    <w:name w:val="ListLabel 23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4">
    <w:name w:val="ListLabel 24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5">
    <w:name w:val="ListLabel 25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6">
    <w:name w:val="ListLabel 26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7">
    <w:name w:val="ListLabel 27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8">
    <w:name w:val="ListLabel 28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sid w:val="009E401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3"/>
      <w:u w:val="none"/>
    </w:rPr>
  </w:style>
  <w:style w:type="character" w:customStyle="1" w:styleId="ListLabel30">
    <w:name w:val="ListLabel 30"/>
    <w:qFormat/>
    <w:rsid w:val="009E4010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1">
    <w:name w:val="ListLabel 31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sid w:val="009E4010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8">
    <w:name w:val="ListLabel 38"/>
    <w:qFormat/>
    <w:rsid w:val="009E4010"/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Символ нумерации"/>
    <w:qFormat/>
    <w:rsid w:val="009E4010"/>
  </w:style>
  <w:style w:type="character" w:customStyle="1" w:styleId="ListLabel39">
    <w:name w:val="ListLabel 39"/>
    <w:qFormat/>
    <w:rsid w:val="009E4010"/>
    <w:rPr>
      <w:rFonts w:cs="Symbol"/>
    </w:rPr>
  </w:style>
  <w:style w:type="character" w:customStyle="1" w:styleId="ListLabel40">
    <w:name w:val="ListLabel 40"/>
    <w:qFormat/>
    <w:rsid w:val="009E4010"/>
    <w:rPr>
      <w:rFonts w:cs="Symbol"/>
    </w:rPr>
  </w:style>
  <w:style w:type="character" w:customStyle="1" w:styleId="ListLabel41">
    <w:name w:val="ListLabel 41"/>
    <w:qFormat/>
    <w:rsid w:val="009E4010"/>
    <w:rPr>
      <w:rFonts w:cs="Symbol"/>
    </w:rPr>
  </w:style>
  <w:style w:type="character" w:customStyle="1" w:styleId="ListLabel42">
    <w:name w:val="ListLabel 42"/>
    <w:qFormat/>
    <w:rsid w:val="009E4010"/>
    <w:rPr>
      <w:rFonts w:cs="Symbol"/>
    </w:rPr>
  </w:style>
  <w:style w:type="character" w:customStyle="1" w:styleId="ListLabel43">
    <w:name w:val="ListLabel 43"/>
    <w:qFormat/>
    <w:rsid w:val="009E4010"/>
    <w:rPr>
      <w:rFonts w:cs="Symbol"/>
    </w:rPr>
  </w:style>
  <w:style w:type="character" w:customStyle="1" w:styleId="ListLabel44">
    <w:name w:val="ListLabel 44"/>
    <w:qFormat/>
    <w:rsid w:val="009E4010"/>
    <w:rPr>
      <w:rFonts w:cs="Symbol"/>
    </w:rPr>
  </w:style>
  <w:style w:type="character" w:customStyle="1" w:styleId="ListLabel45">
    <w:name w:val="ListLabel 45"/>
    <w:qFormat/>
    <w:rsid w:val="009E4010"/>
    <w:rPr>
      <w:rFonts w:cs="Symbol"/>
    </w:rPr>
  </w:style>
  <w:style w:type="character" w:customStyle="1" w:styleId="ListLabel46">
    <w:name w:val="ListLabel 46"/>
    <w:qFormat/>
    <w:rsid w:val="009E4010"/>
    <w:rPr>
      <w:rFonts w:cs="Symbol"/>
    </w:rPr>
  </w:style>
  <w:style w:type="character" w:customStyle="1" w:styleId="ListLabel47">
    <w:name w:val="ListLabel 47"/>
    <w:qFormat/>
    <w:rsid w:val="009E4010"/>
    <w:rPr>
      <w:rFonts w:cs="Symbol"/>
    </w:rPr>
  </w:style>
  <w:style w:type="character" w:customStyle="1" w:styleId="ListLabel48">
    <w:name w:val="ListLabel 48"/>
    <w:qFormat/>
    <w:rsid w:val="009E4010"/>
  </w:style>
  <w:style w:type="character" w:customStyle="1" w:styleId="ListLabel49">
    <w:name w:val="ListLabel 49"/>
    <w:qFormat/>
    <w:rsid w:val="009E4010"/>
  </w:style>
  <w:style w:type="paragraph" w:customStyle="1" w:styleId="a3">
    <w:name w:val="Заголовок"/>
    <w:basedOn w:val="a"/>
    <w:next w:val="a9"/>
    <w:qFormat/>
    <w:rsid w:val="009E401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rsid w:val="00FD5FDC"/>
    <w:pPr>
      <w:shd w:val="clear" w:color="auto" w:fill="FFFFFF"/>
      <w:spacing w:before="360" w:line="271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sid w:val="009E4010"/>
    <w:rPr>
      <w:rFonts w:cs="Lohit Devanagari"/>
    </w:rPr>
  </w:style>
  <w:style w:type="paragraph" w:customStyle="1" w:styleId="Caption">
    <w:name w:val="Caption"/>
    <w:basedOn w:val="a"/>
    <w:qFormat/>
    <w:rsid w:val="009E4010"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rsid w:val="009E4010"/>
    <w:pPr>
      <w:suppressLineNumbers/>
    </w:pPr>
    <w:rPr>
      <w:rFonts w:cs="Lohit Devanagari"/>
    </w:rPr>
  </w:style>
  <w:style w:type="paragraph" w:customStyle="1" w:styleId="12">
    <w:name w:val="Название1"/>
    <w:basedOn w:val="a"/>
    <w:qFormat/>
    <w:rsid w:val="00DE57A1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Bodytext20">
    <w:name w:val="Body text (2)"/>
    <w:basedOn w:val="a"/>
    <w:link w:val="Bodytext2"/>
    <w:qFormat/>
    <w:rsid w:val="00DE57A1"/>
    <w:pPr>
      <w:widowControl w:val="0"/>
      <w:shd w:val="clear" w:color="auto" w:fill="FFFFFF"/>
      <w:spacing w:before="180"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qFormat/>
    <w:rsid w:val="00DE57A1"/>
    <w:pPr>
      <w:widowControl w:val="0"/>
      <w:shd w:val="clear" w:color="auto" w:fill="FFFFFF"/>
      <w:spacing w:before="180" w:after="60" w:line="320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DE57A1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DE57A1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pj">
    <w:name w:val="pj"/>
    <w:basedOn w:val="a"/>
    <w:qFormat/>
    <w:rsid w:val="00385E3B"/>
    <w:pPr>
      <w:spacing w:beforeAutospacing="1" w:afterAutospacing="1"/>
    </w:pPr>
  </w:style>
  <w:style w:type="paragraph" w:styleId="ac">
    <w:name w:val="Balloon Text"/>
    <w:basedOn w:val="a"/>
    <w:uiPriority w:val="99"/>
    <w:semiHidden/>
    <w:unhideWhenUsed/>
    <w:qFormat/>
    <w:rsid w:val="0008363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D1B23"/>
    <w:pPr>
      <w:ind w:left="720" w:firstLine="0"/>
      <w:contextualSpacing/>
    </w:pPr>
  </w:style>
  <w:style w:type="paragraph" w:customStyle="1" w:styleId="10">
    <w:name w:val="Заголовок №1"/>
    <w:basedOn w:val="a"/>
    <w:link w:val="1"/>
    <w:qFormat/>
    <w:rsid w:val="008C4493"/>
    <w:pPr>
      <w:shd w:val="clear" w:color="auto" w:fill="FFFFFF"/>
      <w:spacing w:line="319" w:lineRule="exact"/>
      <w:outlineLvl w:val="0"/>
    </w:pPr>
    <w:rPr>
      <w:rFonts w:asciiTheme="minorHAnsi" w:eastAsiaTheme="minorHAnsi" w:hAnsiTheme="minorHAnsi" w:cstheme="minorBidi"/>
      <w:sz w:val="41"/>
      <w:szCs w:val="41"/>
      <w:lang w:eastAsia="en-US"/>
    </w:rPr>
  </w:style>
  <w:style w:type="paragraph" w:customStyle="1" w:styleId="60">
    <w:name w:val="Основной текст (6)"/>
    <w:basedOn w:val="a"/>
    <w:link w:val="6"/>
    <w:qFormat/>
    <w:rsid w:val="008C4493"/>
    <w:pPr>
      <w:shd w:val="clear" w:color="auto" w:fill="FFFFFF"/>
      <w:spacing w:before="420" w:line="240" w:lineRule="atLeast"/>
    </w:pPr>
    <w:rPr>
      <w:rFonts w:ascii="Corbel" w:eastAsiaTheme="minorHAnsi" w:hAnsi="Corbel" w:cstheme="minorBidi"/>
      <w:sz w:val="17"/>
      <w:szCs w:val="17"/>
      <w:lang w:eastAsia="en-US"/>
    </w:rPr>
  </w:style>
  <w:style w:type="paragraph" w:customStyle="1" w:styleId="20">
    <w:name w:val="Основной текст (2)"/>
    <w:basedOn w:val="a"/>
    <w:link w:val="2"/>
    <w:qFormat/>
    <w:rsid w:val="008C449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qFormat/>
    <w:rsid w:val="008C4493"/>
    <w:pPr>
      <w:shd w:val="clear" w:color="auto" w:fill="FFFFFF"/>
      <w:spacing w:line="240" w:lineRule="atLeast"/>
    </w:pPr>
    <w:rPr>
      <w:rFonts w:ascii="Corbel" w:eastAsiaTheme="minorHAnsi" w:hAnsi="Corbel" w:cstheme="minorBidi"/>
      <w:sz w:val="8"/>
      <w:szCs w:val="8"/>
      <w:lang w:eastAsia="en-US"/>
    </w:rPr>
  </w:style>
  <w:style w:type="paragraph" w:customStyle="1" w:styleId="50">
    <w:name w:val="Основной текст (5)"/>
    <w:basedOn w:val="a"/>
    <w:link w:val="5"/>
    <w:qFormat/>
    <w:rsid w:val="008C4493"/>
    <w:pPr>
      <w:shd w:val="clear" w:color="auto" w:fill="FFFFFF"/>
      <w:spacing w:line="240" w:lineRule="atLeast"/>
    </w:pPr>
    <w:rPr>
      <w:rFonts w:ascii="Corbel" w:eastAsiaTheme="minorHAnsi" w:hAnsi="Corbel" w:cstheme="minorBidi"/>
      <w:sz w:val="8"/>
      <w:szCs w:val="8"/>
      <w:lang w:eastAsia="en-US"/>
    </w:rPr>
  </w:style>
  <w:style w:type="paragraph" w:customStyle="1" w:styleId="80">
    <w:name w:val="Основной текст (8)"/>
    <w:basedOn w:val="a"/>
    <w:link w:val="8"/>
    <w:qFormat/>
    <w:rsid w:val="008C4493"/>
    <w:pPr>
      <w:shd w:val="clear" w:color="auto" w:fill="FFFFFF"/>
      <w:spacing w:before="60" w:line="240" w:lineRule="atLeast"/>
    </w:pPr>
    <w:rPr>
      <w:rFonts w:ascii="Corbel" w:eastAsiaTheme="minorHAnsi" w:hAnsi="Corbel" w:cstheme="minorBidi"/>
      <w:sz w:val="17"/>
      <w:szCs w:val="17"/>
      <w:lang w:eastAsia="en-US"/>
    </w:rPr>
  </w:style>
  <w:style w:type="paragraph" w:customStyle="1" w:styleId="ae">
    <w:name w:val="Содержимое таблицы"/>
    <w:basedOn w:val="a"/>
    <w:qFormat/>
    <w:rsid w:val="009E4010"/>
    <w:pPr>
      <w:suppressLineNumbers/>
    </w:pPr>
  </w:style>
  <w:style w:type="paragraph" w:customStyle="1" w:styleId="af">
    <w:name w:val="Заголовок таблицы"/>
    <w:basedOn w:val="ae"/>
    <w:qFormat/>
    <w:rsid w:val="009E4010"/>
    <w:pPr>
      <w:jc w:val="center"/>
    </w:pPr>
    <w:rPr>
      <w:b/>
      <w:bCs/>
    </w:rPr>
  </w:style>
  <w:style w:type="paragraph" w:customStyle="1" w:styleId="af0">
    <w:name w:val="Пункт"/>
    <w:basedOn w:val="a"/>
    <w:qFormat/>
    <w:rsid w:val="009E4010"/>
    <w:pPr>
      <w:keepNext/>
      <w:pageBreakBefore/>
      <w:spacing w:after="567"/>
      <w:jc w:val="center"/>
    </w:pPr>
    <w:rPr>
      <w:b/>
      <w:sz w:val="30"/>
    </w:rPr>
  </w:style>
  <w:style w:type="paragraph" w:customStyle="1" w:styleId="af1">
    <w:name w:val="Обычный текст"/>
    <w:basedOn w:val="a"/>
    <w:qFormat/>
    <w:rsid w:val="009E4010"/>
    <w:pPr>
      <w:suppressAutoHyphens/>
      <w:spacing w:after="113"/>
      <w:jc w:val="both"/>
    </w:pPr>
    <w:rPr>
      <w:sz w:val="28"/>
    </w:rPr>
  </w:style>
  <w:style w:type="paragraph" w:styleId="af2">
    <w:name w:val="List Bullet"/>
    <w:basedOn w:val="Bodytext20"/>
    <w:qFormat/>
    <w:rsid w:val="009E4010"/>
    <w:pPr>
      <w:widowControl/>
      <w:shd w:val="clear" w:color="auto" w:fill="auto"/>
      <w:suppressAutoHyphens/>
      <w:spacing w:before="0" w:line="240" w:lineRule="auto"/>
    </w:pPr>
  </w:style>
  <w:style w:type="paragraph" w:customStyle="1" w:styleId="af3">
    <w:name w:val="Положение маркированный"/>
    <w:basedOn w:val="af1"/>
    <w:qFormat/>
    <w:rsid w:val="009E4010"/>
    <w:pPr>
      <w:contextualSpacing/>
    </w:pPr>
  </w:style>
  <w:style w:type="paragraph" w:customStyle="1" w:styleId="Header">
    <w:name w:val="Header"/>
    <w:basedOn w:val="a"/>
    <w:rsid w:val="009E4010"/>
    <w:pPr>
      <w:suppressLineNumbers/>
      <w:tabs>
        <w:tab w:val="center" w:pos="4677"/>
        <w:tab w:val="right" w:pos="9354"/>
      </w:tabs>
    </w:pPr>
  </w:style>
  <w:style w:type="paragraph" w:customStyle="1" w:styleId="af4">
    <w:name w:val="Положение нумерованный"/>
    <w:basedOn w:val="af1"/>
    <w:qFormat/>
    <w:rsid w:val="009E4010"/>
    <w:pPr>
      <w:tabs>
        <w:tab w:val="left" w:pos="31680"/>
      </w:tabs>
      <w:ind w:left="397" w:firstLine="0"/>
    </w:pPr>
  </w:style>
  <w:style w:type="paragraph" w:customStyle="1" w:styleId="-0">
    <w:name w:val="Положение буквенно-нумерованный"/>
    <w:basedOn w:val="af1"/>
    <w:qFormat/>
    <w:rsid w:val="009E4010"/>
  </w:style>
  <w:style w:type="paragraph" w:customStyle="1" w:styleId="af5">
    <w:name w:val="Приложения заголовок"/>
    <w:basedOn w:val="af0"/>
    <w:qFormat/>
    <w:rsid w:val="009E4010"/>
  </w:style>
  <w:style w:type="paragraph" w:customStyle="1" w:styleId="af6">
    <w:name w:val="Обычный текст в таблице"/>
    <w:basedOn w:val="af1"/>
    <w:qFormat/>
    <w:rsid w:val="009E4010"/>
    <w:pPr>
      <w:spacing w:after="57"/>
      <w:ind w:left="57" w:right="57" w:firstLine="57"/>
      <w:contextualSpacing/>
    </w:pPr>
  </w:style>
  <w:style w:type="paragraph" w:customStyle="1" w:styleId="af7">
    <w:name w:val="Пункт плюс альбом"/>
    <w:basedOn w:val="af0"/>
    <w:qFormat/>
    <w:rsid w:val="009E4010"/>
  </w:style>
  <w:style w:type="numbering" w:customStyle="1" w:styleId="IVX">
    <w:name w:val="Нумерованный IVX"/>
    <w:qFormat/>
    <w:rsid w:val="009E4010"/>
  </w:style>
  <w:style w:type="numbering" w:customStyle="1" w:styleId="13">
    <w:name w:val="Маркированный список 1"/>
    <w:qFormat/>
    <w:rsid w:val="009E4010"/>
  </w:style>
  <w:style w:type="numbering" w:customStyle="1" w:styleId="21">
    <w:name w:val="Маркированный список 21"/>
    <w:qFormat/>
    <w:rsid w:val="009E4010"/>
  </w:style>
  <w:style w:type="numbering" w:customStyle="1" w:styleId="123">
    <w:name w:val="Нумерованный 123"/>
    <w:qFormat/>
    <w:rsid w:val="009E4010"/>
  </w:style>
  <w:style w:type="numbering" w:customStyle="1" w:styleId="ABC">
    <w:name w:val="Нумерованный ABC"/>
    <w:qFormat/>
    <w:rsid w:val="009E4010"/>
  </w:style>
  <w:style w:type="table" w:styleId="af8">
    <w:name w:val="Table Grid"/>
    <w:basedOn w:val="a1"/>
    <w:uiPriority w:val="59"/>
    <w:rsid w:val="00D97CEE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ckey22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ndrewbill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ockey22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ewbille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FF301-5FCA-4052-BADB-9296E01C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19</Pages>
  <Words>3760</Words>
  <Characters>21437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1</cp:lastModifiedBy>
  <cp:revision>52</cp:revision>
  <cp:lastPrinted>2019-01-22T08:09:00Z</cp:lastPrinted>
  <dcterms:created xsi:type="dcterms:W3CDTF">2019-01-22T05:43:00Z</dcterms:created>
  <dcterms:modified xsi:type="dcterms:W3CDTF">2020-09-09T14:02:00Z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